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23574 — الرقم الفرعي: 99 — الرقم الأصلي: 23574</w:t>
        <w:br/>
      </w:r>
      <w:r>
        <w:rPr>
          <w:rtl w:val="1"/>
        </w:rPr>
        <w:t xml:space="preserve"> حدثنا محمد بن عبيد ثنا الأعمش عن المسيّب بن رافع عن عليّ بن مدرك</w:t>
        <w:br/>
      </w:r>
      <w:r>
        <w:rPr>
          <w:color w:val="FF0000"/>
          <w:rtl w:val="1"/>
        </w:rPr>
        <w:t xml:space="preserve">قال: رَأَيتُ أَبا أَيُّوبَ نَزَعَ خُفَّيهِ، فنَظَروا إِلَيهِ، فقال: أَمَا إِنِّي قَد رَأَيتُ رَسولَ اللهِ ﷺ  يَمْسَحُ عليهِما، ولكن حُبِّبَ إِليَّ الوُضُوءُ.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