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تمرة العجوة-باب في الرجل يتداوى-سنن أبي داود — رقم الحديث: 3875 — الرقم الفرعي: 99 — الرقم الأصلي: 3875</w:t>
        <w:br/>
      </w:r>
      <w:r>
        <w:rPr>
          <w:rtl w:val="1"/>
        </w:rPr>
        <w:t xml:space="preserve"> حدثنا إسحاق بن إسماعيل ثنا سفيان عن ابن أبي نجيح عن مجاهد عن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مرِضتُ مرَضًا، فأَتاني رسولُ الله ﷺ يَعُودُني،  </w:t>
      </w:r>
      <w:r>
        <w:rPr>
          <w:color w:val="000000"/>
          <w:rtl w:val="1"/>
        </w:rPr>
        <w:t xml:space="preserve">فوَضَعَ يدَه بين ثَدْيَىَّ حتى وجدتُ بَرْدَها على فؤادي،  </w:t>
      </w:r>
      <w:r>
        <w:rPr>
          <w:color w:val="FF0000"/>
          <w:rtl w:val="1"/>
        </w:rPr>
        <w:t xml:space="preserve">فقالَ: «إنَّكَ رَجُل مَفْؤودٌ، ائْتِ الحارِثَ بنَ كَلَدَةَ أخا ثَقِيفٍ، فإنَّه رجل يَتَطَبَّبُ،  </w:t>
      </w:r>
      <w:r>
        <w:rPr>
          <w:color w:val="000000"/>
          <w:rtl w:val="1"/>
        </w:rPr>
        <w:t xml:space="preserve">فلْيأخُذْ سَبع تَمَرَاتٍ من عَجوَةِ المدينةِ، فليَجأهُنَّ بِنَواهُنَّ، ثم لِيَلُدَّكَ بِهِنَّ».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p>
      <w:pPr>
        <w:bidi w:val="1"/>
        <w:jc w:val="start"/>
      </w:pPr>
      <w:r>
        <w:rPr>
          <w:rtl w:val="1"/>
        </w:rPr>
        <w:t>الشرح: الدلالة: القلب والأوعية الدموية والنزيف - الأمراض الباطنية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