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فضل التسبيح-كتاب الأدب-سنن ابن ماجة — رقم الحديث: 3810 — الرقم الفرعي: 99 — الرقم الأصلي: 3810</w:t>
        <w:br/>
      </w:r>
      <w:r>
        <w:rPr>
          <w:rtl w:val="1"/>
        </w:rPr>
        <w:t xml:space="preserve"> حدثنا إبراهيم بن المنذر الحِزاميّ ثنا أبو يحيى زكريا بن منظور حدثني محمد بن عقبة بن أبي مالك عن أم هانىء</w:t>
        <w:br/>
      </w:r>
      <w:r>
        <w:rPr>
          <w:color w:val="000000"/>
          <w:rtl w:val="1"/>
        </w:rPr>
        <w:t xml:space="preserve"> </w:t>
      </w:r>
      <w:r>
        <w:rPr>
          <w:color w:val="000000"/>
          <w:rtl w:val="1"/>
        </w:rPr>
        <w:t xml:space="preserve">قالت: أَتَيتُ إِلى رَسولِ اللَّهِ ﷺ، فقلت: يا رسولَ اللَّهِ، دُلَّنِي على عَمَلٍ، فإِنِّي قَد كَبِرتُ وضَعُفتُ وبَدُنتُ، فقال:  </w:t>
      </w:r>
      <w:r>
        <w:rPr>
          <w:color w:val="FF0000"/>
          <w:rtl w:val="1"/>
        </w:rPr>
        <w:t xml:space="preserve">«كَبِّرِي اللَّهَ مِئَةَ مَرَّةٍ، واحمَدي اللَّه مِئَةَ مرَّةٍ، وسَبِّحي اللَّهَ مئَةَ مرَّةٍ، خَيرٌ مِن مئَةِ فَرَسٍ مُلجَمٍ مُسرَجٍ في سَبِيلِ اللَّهِ، وخَيرٌ مِن مِئةِ بَدَنَةٍ، وخَيْرٌ مِن مِئَةِ رَقَبَةٍ».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فضل الذكر والدعاء بوجه عام - فضل الذكر والدعاء وآدابهما</w:t>
      </w:r>
    </w:p>
    <w:p>
      <w:pPr>
        <w:bidi w:val="1"/>
        <w:jc w:val="start"/>
      </w:pPr>
      <w:r>
        <w:rPr>
          <w:rtl w:val="1"/>
        </w:rPr>
        <w:t>الشرح: الدلالة: فضل التسبيح والتحميد - فضل أذكار مخصوصة</w:t>
      </w:r>
    </w:p>
    <w:p>
      <w:pPr>
        <w:bidi w:val="1"/>
        <w:jc w:val="start"/>
      </w:pPr>
      <w:r>
        <w:rPr>
          <w:rtl w:val="1"/>
        </w:rPr>
        <w:t>الشرح: الدلالة: فضل التهليل والتكبير - فضل أذكار مخصوصة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مرحلة الشيخوخة (من سن 50 فما فوق) - مراحل النمو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بالتلقين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