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فضل لا إله إلا الله-كتاب الأدب-سنن ابن ماجة — رقم الحديث: 3799 — الرقم الفرعي: 99 — الرقم الأصلي: 3799</w:t>
        <w:br/>
      </w:r>
      <w:r>
        <w:rPr>
          <w:rtl w:val="1"/>
        </w:rPr>
        <w:t xml:space="preserve"> حدثنا أبو بكر بن أبي شيبة ثنا بكر بن عبد الرحمن ثنا عيسى بن المختار عن محمد بن أبي ليلى عن عطيّة العوفيّ عن أبي سعيد عن النبيّ صلى الله عليه وسلم</w:t>
        <w:br/>
      </w:r>
      <w:r>
        <w:rPr>
          <w:color w:val="000000"/>
          <w:rtl w:val="1"/>
        </w:rPr>
        <w:t xml:space="preserve">قال:  </w:t>
      </w:r>
      <w:r>
        <w:rPr>
          <w:color w:val="FF0000"/>
          <w:rtl w:val="1"/>
        </w:rPr>
        <w:t xml:space="preserve">«مَن قال في دُبُرِ صَلاةِ الغَداةِ: لا إِلٰه إِلَّا اللَّهُ، وَحدَه لا شَرِيكَ لَه، لَه المُلكُ ولَه الحَمدُ، بيَدِه الخَيرُ، وهُو على كُلِّ شَيءٍ قَديرٌ، كان كعَتَاقِ رَقَبَةٍ مِن وَلَدِ إِسماعيلَ». </w:t>
      </w:r>
    </w:p>
    <w:p>
      <w:pPr>
        <w:bidi w:val="1"/>
        <w:jc w:val="start"/>
      </w:pPr>
      <w:r>
        <w:rPr>
          <w:rtl w:val="1"/>
        </w:rPr>
        <w:t xml:space="preserve">درجة الحديث: إسناده ضعيف </w:t>
      </w:r>
    </w:p>
    <w:p>
      <w:pPr>
        <w:bidi w:val="1"/>
        <w:jc w:val="start"/>
      </w:pPr>
      <w:r>
        <w:rPr>
          <w:rtl w:val="1"/>
        </w:rPr>
        <w:t>الشرح: الدلالة: مراتب الطاعات - الطاعات</w:t>
      </w:r>
    </w:p>
    <w:p>
      <w:pPr>
        <w:bidi w:val="1"/>
        <w:jc w:val="start"/>
      </w:pPr>
      <w:r>
        <w:rPr>
          <w:rtl w:val="1"/>
        </w:rPr>
        <w:t>الشرح: الدلالة: الذكر والدعاء بعد الصلاة - السلام وختم الصلاة</w:t>
      </w:r>
    </w:p>
    <w:p>
      <w:pPr>
        <w:bidi w:val="1"/>
        <w:jc w:val="start"/>
      </w:pPr>
      <w:r>
        <w:rPr>
          <w:rtl w:val="1"/>
        </w:rPr>
        <w:t>الشرح: الدلالة: فضل لا إله الا الله - فضل أذكار مخصوصة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