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الحذر من الغضب-كتاب الأدب-صحيح البخاري — رقم الحديث: 6114 — الرقم الفرعي: 99 — الرقم الأصلي: 6114</w:t>
        <w:br/>
      </w:r>
      <w:r>
        <w:rPr>
          <w:rtl w:val="1"/>
        </w:rPr>
        <w:t xml:space="preserve"> حدثنا عبد الله بن يوسف أخبرنا مالك عن ابن شهاب عن سعيد بن المسيب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 الشَّديدُ بالصُّرَعةِ، إنَّما الشَّديدُ الَّذي يَمْلِكُ نَفْسَه عندَ الغَضَبِ».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الصبر عند الغضب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