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الخندق-كتاب المغازي-صحيح البخاري — رقم الحديث: 4099 — الرقم الفرعي: 99 — الرقم الأصلي: 4099</w:t>
        <w:br/>
      </w:r>
      <w:r>
        <w:rPr>
          <w:rtl w:val="1"/>
        </w:rPr>
        <w:t xml:space="preserve"> حدثنا عبد الله بن محمد حدثنا معاوية بن عمرو حدثنا أبو إسحاق عن حُميد سمعت أنساً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خَرَجَ رسولُ الله ﷺ إلى الخَندَقِ،  </w:t>
      </w:r>
      <w:r>
        <w:rPr>
          <w:color w:val="FF0000"/>
          <w:rtl w:val="1"/>
        </w:rPr>
        <w:t xml:space="preserve">فإذا المهاجِرونَ والأنصارُ يَحْفِرونَ في غَداةٍ باردةٍ،  </w:t>
      </w:r>
      <w:r>
        <w:rPr>
          <w:color w:val="FF0000"/>
          <w:rtl w:val="1"/>
        </w:rPr>
        <w:t xml:space="preserve">فلم يَكُنْ لهم عَبِيدٌ يَعْمَلونَ ذلكَ لهم،  </w:t>
      </w:r>
      <w:r>
        <w:rPr>
          <w:color w:val="000000"/>
          <w:rtl w:val="1"/>
        </w:rPr>
        <w:t xml:space="preserve">فلمّا رأى ما بهم منَ النَّصَبِ والجُوعِ، قال: </w:t>
      </w:r>
      <w:r>
        <w:rPr>
          <w:color w:val="FF0000"/>
          <w:rtl w:val="1"/>
        </w:rPr>
        <w:t>«اللهمَّ إنَّ العَيشَ عَيشُ الآخرَهْ</w:t>
        <w:tab/>
        <w:t xml:space="preserve">فاغفِرْ للأنصارِ والمُهاجِرَهْ» </w:t>
      </w:r>
      <w:r>
        <w:rPr>
          <w:color w:val="000000"/>
          <w:rtl w:val="1"/>
        </w:rPr>
        <w:t xml:space="preserve">فقالوا مُجِيبِينَ له:    </w:t>
      </w:r>
      <w:r>
        <w:rPr>
          <w:color w:val="000000"/>
          <w:rtl w:val="1"/>
        </w:rPr>
        <w:t>نحنُ الَّذينَ بايَعُوا محمَّدا</w:t>
        <w:tab/>
        <w:t xml:space="preserve">على الجهادِ ما بَقِينا أبَدا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* قيمة التعاون في بناء المساجد ومرافق الدولة العامّة - التعاون بين أبناء البلد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لهم بالمغفرة والرحمة والتقوى - دعاء النبي ﷺ لأصحابه خصوصًا ولأمته عمومًا </w:t>
      </w:r>
    </w:p>
    <w:p>
      <w:pPr>
        <w:bidi w:val="1"/>
        <w:jc w:val="start"/>
      </w:pPr>
      <w:r>
        <w:rPr>
          <w:rtl w:val="1"/>
        </w:rPr>
        <w:t>الشرح: الدلالة: أذكار الجهاد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