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7903 — الرقم الفرعي: 99 — الرقم الأصلي: 7903 — ج: 2 — ص: 290</w:t>
        <w:br/>
      </w:r>
      <w:r>
        <w:rPr>
          <w:rtl w:val="1"/>
        </w:rPr>
        <w:t xml:space="preserve"> حدثنا يزيد أخبرنا سفيان عن الزهريّ عن حنظلة عن أبي هريرة قال:قال رسول الله صلى الله عليه وسلم</w:t>
        <w:br/>
      </w:r>
      <w:r>
        <w:rPr>
          <w:color w:val="FF0000"/>
          <w:rtl w:val="1"/>
        </w:rPr>
        <w:t xml:space="preserve">«يَنزِلُ عيسى ابنُ مريمَ، فيَقتُلُ الخِنزيرَ، ويَمحَى الصَّليبَ، وتُجمَعُ له الصَّلاةُ، ويُعطِي المالَ حتى لا يُقبَل، ويَضَعُ الخَراجَ، ويَنزِلُ الرَّوحاءَ، فيَحجُّ منها أو يَعتَمر، أو يَجمَعُهما».  </w:t>
      </w:r>
      <w:r>
        <w:rPr>
          <w:color w:val="000000"/>
          <w:rtl w:val="1"/>
        </w:rPr>
        <w:t xml:space="preserve">قال: وتلا أَبو هُريرةَ: ﴿وَإِنْ مِنْ أَهْلِ الْكِتَابِ إلّا لَيُؤْمِنَنَّ بِهِ قَبْلَ مَوْتِهِ وَيَوْمَ الْقِيَامَةِ يَكُونُ عَلَيْهِمْ شَهِيدًا﴾ [النساء]،  </w:t>
      </w:r>
      <w:r>
        <w:rPr>
          <w:color w:val="FF0000"/>
          <w:rtl w:val="1"/>
        </w:rPr>
        <w:t xml:space="preserve">فزَعمَ حنظلةُ أنَّ أَبا هُريرةَ قال: يُؤمِنُ به قبلَ موتِه: عيسى. فلا أَدري: هذا كلُّه حديثُ النّبيِّ ﷺ، أو شيءٌ قالَه أَبو هُريرة؟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