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3558 — الرقم الفرعي: 99 — الرقم الأصلي: 3558</w:t>
        <w:br/>
      </w:r>
      <w:r>
        <w:rPr>
          <w:rtl w:val="1"/>
        </w:rPr>
        <w:t xml:space="preserve"> حدثنا يحيى بن بُكير حدثنا الليث عن يونس عن ابن شهاب قال:أخبرني عُبيدالله بن عبد الله عن ابن عباس رضي الله عنهما</w:t>
        <w:br/>
      </w:r>
      <w:r>
        <w:rPr>
          <w:color w:val="000000"/>
          <w:rtl w:val="1"/>
        </w:rPr>
        <w:t xml:space="preserve">أنَّ رسولَ الله ﷺ كانَ يَسْدِلُ شَعَرَه،  </w:t>
      </w:r>
      <w:r>
        <w:rPr>
          <w:color w:val="000000"/>
          <w:rtl w:val="1"/>
        </w:rPr>
        <w:t xml:space="preserve">وكان المشركونَ يَفرُقونَ رُؤُوسَهُم،  </w:t>
      </w:r>
      <w:r>
        <w:rPr>
          <w:color w:val="000000"/>
          <w:rtl w:val="1"/>
        </w:rPr>
        <w:t xml:space="preserve">فكان أهلُ الكتاب يَسْدِلونَ رُؤُوسَهُم، وكان رسولُ الله ﷺ يُحِبُّ مُوافَقةَ أهلِ الكتاب فيما لم يُؤمَرْ فيه بشيءٍ،  </w:t>
      </w:r>
      <w:r>
        <w:rPr>
          <w:color w:val="FF0000"/>
          <w:rtl w:val="1"/>
        </w:rPr>
        <w:t xml:space="preserve">ثمَّ فَرَقَ رسولُ الله ﷺ رأسَه.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كان ﷺ يفرق شعره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