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الجنائب-كتاب الجهاد-سنن أبي داود — رقم الحديث: 2568 — الرقم الفرعي: 99 — الرقم الأصلي: 2568</w:t>
        <w:br/>
      </w:r>
      <w:r>
        <w:rPr>
          <w:rtl w:val="1"/>
        </w:rPr>
        <w:t xml:space="preserve"> حدثنا محمد بن رافع ثنا ابن أبي فُديك حدثني عبد الله بن أبي يحيى عن سعيد بن أبي هند قال:قال أبو هريرة قال رسول الله صلى الله عليه وسلم</w:t>
        <w:br/>
      </w:r>
      <w:r>
        <w:rPr>
          <w:color w:val="FF0000"/>
          <w:rtl w:val="1"/>
        </w:rPr>
        <w:t xml:space="preserve">«تكون إبل للشياطين، وبيوت للشياطين:  </w:t>
      </w:r>
      <w:r>
        <w:rPr>
          <w:color w:val="FF0000"/>
          <w:rtl w:val="1"/>
        </w:rPr>
        <w:t xml:space="preserve">فأما إبل الشياطين فقد رأيتُها، يخرج أحدُكم بنَجيباتٍ معه قد أسمنَها، فلا يعلُو بعيراً منها، ويَمُرُّ بأخيه قد انقُطِعَ به فلا يحملُه،  </w:t>
      </w:r>
      <w:r>
        <w:rPr>
          <w:color w:val="FF0000"/>
          <w:rtl w:val="1"/>
        </w:rPr>
        <w:t xml:space="preserve">وأما بيوتُ الشياطين فلم أرها».  </w:t>
      </w:r>
      <w:r>
        <w:rPr>
          <w:color w:val="FF0000"/>
          <w:rtl w:val="1"/>
        </w:rPr>
        <w:t xml:space="preserve">كان سعيدٌ يقول: لا أُراها إلا هذه الأقفاصَ التي يسترُ الناسُ بالديباجِ.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الانانية والأثرة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