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178 — الرقم الفرعي: 99 — الرقم الأصلي: 178 — ج: 1 — ص: 26</w:t>
        <w:br/>
      </w:r>
      <w:r>
        <w:rPr>
          <w:rtl w:val="1"/>
        </w:rPr>
        <w:t xml:space="preserve"> حدثنا أبو معاوية حدثنا الأعمش عن إبراهيم عن علقمة عن عمر</w:t>
        <w:br/>
      </w:r>
      <w:r>
        <w:rPr>
          <w:color w:val="000000"/>
          <w:rtl w:val="1"/>
        </w:rPr>
        <w:t xml:space="preserve">كَانَ رَسُولُ اللهِ ﷺ يَسْمُرُ عِنْدَ أَبِي بَكْرٍ اللَّيْلةَ كَذلِكَ فِي الأَمْرِ مِنْ أَمْرِ المُسْلِمِينَ، وَأَنا مَعَهُ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