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الغسل يوم الجمعة-كتاب الطهارة-سنن أبي داود — رقم الحديث: 342 — الرقم الفرعي: 99 — الرقم الأصلي: 342</w:t>
        <w:br/>
      </w:r>
      <w:r>
        <w:rPr>
          <w:rtl w:val="1"/>
        </w:rPr>
        <w:t xml:space="preserve"> حدثنا يزيد بن خالد الرّمليّ أخبرنا المفضل ملاحظة يعني ابن فضالة عن عياش بن عبّاس عن بكير عن نافع عن ابن عمر عن حفصة عن النبيّ صلى الله عليه وسلم</w:t>
        <w:br/>
      </w:r>
      <w:r>
        <w:rPr>
          <w:color w:val="FF0000"/>
          <w:rtl w:val="1"/>
        </w:rPr>
        <w:t xml:space="preserve">قال: «على كُلِّ مُحتَلِمٍ رَوَاحُ الجُمُعة،  </w:t>
      </w:r>
      <w:r>
        <w:rPr>
          <w:color w:val="FF0000"/>
          <w:rtl w:val="1"/>
        </w:rPr>
        <w:t xml:space="preserve">وعلى مَن راحَ إلى الجُمُعةِ الغُسْل».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حكم صلاة الجمعة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الغسل للجمعة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الأمر بالغسل - الجمعة - أسباب الغسل</w:t>
      </w:r>
    </w:p>
    <w:p>
      <w:pPr>
        <w:bidi w:val="1"/>
        <w:jc w:val="start"/>
      </w:pPr>
      <w:r>
        <w:rPr>
          <w:rtl w:val="1"/>
        </w:rPr>
        <w:t>الشرح: الدلالة: الخروج إلى صلاة الجمعة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أولاً: قيمة الغُسل - نظافة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