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المرأة تتطيّب للخروج-كتاب الترجل-سنن أبي داود — رقم الحديث: 4173 — الرقم الفرعي: 99 — الرقم الأصلي: 4173</w:t>
        <w:br/>
      </w:r>
      <w:r>
        <w:rPr>
          <w:rtl w:val="1"/>
        </w:rPr>
        <w:t xml:space="preserve"> حدثنا مُسدد ثنا يحيى أخبرنا ثابت بن عمارة حدثني غنيم بن قيس عن أبي موسى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استعطَرَتِ المرأةُ، فمرَّت على القَومِ لِيَجِدُوا رِيحَها، فهيَ كذا وكذا»  </w:t>
      </w:r>
      <w:r>
        <w:rPr>
          <w:color w:val="000000"/>
          <w:rtl w:val="1"/>
        </w:rPr>
        <w:t xml:space="preserve">قال قولًا شديدًا.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الطيب والدهن (العطر) للمرأة - الطيب والدهن (العطر)</w:t>
      </w:r>
    </w:p>
    <w:p>
      <w:pPr>
        <w:bidi w:val="1"/>
        <w:jc w:val="start"/>
      </w:pPr>
      <w:r>
        <w:rPr>
          <w:rtl w:val="1"/>
        </w:rPr>
        <w:t>الشرح: الدلالة: الحياء والعفة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قلة الحياء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المذموم من الزينة والتبرج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الزينة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الاعتدال وعدم الإسراف في الزينة - مشروعية الزينة والاعتدال فيها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