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الوصال-كتاب الصوم-صحيح البخاري — رقم الحديث: 1964 — الرقم الفرعي: 99 — الرقم الأصلي: 1964</w:t>
        <w:br/>
      </w:r>
      <w:r>
        <w:rPr>
          <w:rtl w:val="1"/>
        </w:rPr>
        <w:t xml:space="preserve"> حدثنا عثمان بن أبي شيبة و محمد قالا:أخبرنا عبدة عن هشام بن عروة عن أبيه عن عائشة رضي الله عنها</w:t>
        <w:br/>
      </w:r>
      <w:r>
        <w:rPr>
          <w:color w:val="000000"/>
          <w:rtl w:val="1"/>
        </w:rPr>
        <w:t xml:space="preserve">قالت:  </w:t>
      </w:r>
      <w:r>
        <w:rPr>
          <w:color w:val="FF0000"/>
          <w:rtl w:val="1"/>
        </w:rPr>
        <w:t xml:space="preserve">نَهَى رسولُ الله ﷺ عن الوِصَالِ رَحْمةً لهم،  </w:t>
      </w:r>
      <w:r>
        <w:rPr>
          <w:color w:val="FF0000"/>
          <w:rtl w:val="1"/>
        </w:rPr>
        <w:t xml:space="preserve">فقالوا: إنَّكَ تُواصِلُ! قال: «إنّي لَسْتُ كهَيئَتِكُم، إنّي يُطعِمُني رَبّي ويَسْقِينِ».  </w:t>
      </w:r>
      <w:r>
        <w:rPr>
          <w:color w:val="000000"/>
          <w:rtl w:val="1"/>
        </w:rPr>
        <w:t xml:space="preserve">لم يَذكُرْ عُثمانُ: رَحْمةً لهم. </w:t>
      </w:r>
    </w:p>
    <w:p>
      <w:pPr>
        <w:bidi w:val="1"/>
        <w:jc w:val="start"/>
      </w:pPr>
      <w:r>
        <w:rPr>
          <w:rtl w:val="1"/>
        </w:rPr>
        <w:t>الشرح: الدلالة: الرحمة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مراعاة الفطرة الإنسانية - المباديء</w:t>
      </w:r>
    </w:p>
    <w:p>
      <w:pPr>
        <w:bidi w:val="1"/>
        <w:jc w:val="start"/>
      </w:pPr>
      <w:r>
        <w:rPr>
          <w:rtl w:val="1"/>
        </w:rPr>
        <w:t>الشرح: الدلالة: التوازن - المباديء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شفقته ﷺ على أمته بالتخفيف - رحمة النبيّ ﷺ وشفقته</w:t>
      </w:r>
    </w:p>
    <w:p>
      <w:pPr>
        <w:bidi w:val="1"/>
        <w:jc w:val="start"/>
      </w:pPr>
      <w:r>
        <w:rPr>
          <w:rtl w:val="1"/>
        </w:rPr>
        <w:t>الشرح: الدلالة: الاستدلال والاستشهاد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همته ﷺ في الوصال في الصوم - هِمَّةُ النبيِّ ﷺ</w:t>
      </w:r>
    </w:p>
    <w:p>
      <w:pPr>
        <w:bidi w:val="1"/>
        <w:jc w:val="start"/>
      </w:pPr>
      <w:r>
        <w:rPr>
          <w:rtl w:val="1"/>
        </w:rPr>
        <w:t>الشرح: الدلالة: الوقاية من الجوع وسوء التغذية - الوقاية من الأمراض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