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طلّق ،وهل يواجه الرجل امرأته بالطلاق-كتاب الطلاق-صحيح البخاري — رقم الحديث: 5254 — الرقم الفرعي: 99 — الرقم الأصلي: 5254</w:t>
        <w:br/>
      </w:r>
      <w:r>
        <w:rPr>
          <w:rtl w:val="1"/>
        </w:rPr>
        <w:t xml:space="preserve"> حدثنا الحميديّ حدثنا الوليد حدثنا الأوزاعيّ قال:سألت الزهريّ ملاحظة أيّ أزواج النبي صلى الله عليه وسلم،استعاذت منه؟  قال:أخبرني عروة عن عائشة رضي الله عنها</w:t>
        <w:br/>
      </w:r>
      <w:r>
        <w:rPr>
          <w:color w:val="000000"/>
          <w:rtl w:val="1"/>
        </w:rPr>
        <w:t xml:space="preserve">أنَّ ابنةَ الجَوْنِ لمّا أُدْخِلَتْ على رسولِ الله ﷺ ودَنا منها، قالت: أعُوذُ بالله منكَ!  </w:t>
      </w:r>
      <w:r>
        <w:rPr>
          <w:color w:val="FF0000"/>
          <w:rtl w:val="1"/>
        </w:rPr>
        <w:t xml:space="preserve">فقال لها: «لقد عُذْتِ بعظيمٍ، الْحَقِي بأهلِكِ». </w:t>
      </w:r>
      <w:r>
        <w:rPr>
          <w:color w:val="000000"/>
          <w:rtl w:val="1"/>
        </w:rPr>
        <w:t xml:space="preserve">قال أبو عبد الله: رَوَاه حَجّاجُ بنُ أبي مَنِيعٍ، عن جَدِّه، عن الزُّهْريِّ، أنَّ عُرْوةَ أخبَره: أنَّ عائشةَ قالت.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وزوجاته - التاريخ والسيرة النبوية والمناقب</w:t>
      </w:r>
    </w:p>
    <w:p>
      <w:pPr>
        <w:bidi w:val="1"/>
        <w:jc w:val="start"/>
      </w:pPr>
      <w:r>
        <w:rPr>
          <w:rtl w:val="1"/>
        </w:rPr>
        <w:t>الشرح: الدلالة: إختيار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الطلاق الكنائي - ثالثا: من حيث الصيغة المستعملة فيه</w:t>
      </w:r>
    </w:p>
    <w:p>
      <w:pPr>
        <w:bidi w:val="1"/>
        <w:jc w:val="start"/>
      </w:pPr>
      <w:r>
        <w:rPr>
          <w:rtl w:val="1"/>
        </w:rPr>
        <w:t>الشرح: الدلالة: انحلال الأسرة (بالطلاق وغيره) - الخصوبة (الإيجابية والسلبية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