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19732 — الرقم الفرعي: 99 — الرقم الأصلي: 19732 — ج: 4 — ص: 416</w:t>
        <w:br/>
      </w:r>
      <w:r>
        <w:rPr>
          <w:rtl w:val="1"/>
        </w:rPr>
        <w:t xml:space="preserve"> حدثنا عبد الصمد قال:ثنا أبو دارس ملاحظة صاحب الجور قال:ثنا أبو بردة بن أبي موسى عن أبي موسى</w:t>
        <w:br/>
      </w:r>
      <w:r>
        <w:rPr>
          <w:color w:val="FF0000"/>
          <w:rtl w:val="1"/>
        </w:rPr>
        <w:t xml:space="preserve">أنّه رأى النّبيَّ ﷺ يُصلِّي ركعتَينِ بعدَ العَصر.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