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أهلّ في زمن النبيّ صلى الله عليه وسلم-كتاب الحجّ-صحيح البخاري — رقم الحديث: 1558 — الرقم الفرعي: 99 — الرقم الأصلي: 1558</w:t>
        <w:br/>
      </w:r>
      <w:r>
        <w:rPr>
          <w:rtl w:val="1"/>
        </w:rPr>
        <w:t xml:space="preserve"> حدثنا الحسن بن عليّ الخلاّل الهُذليّ حدثنا عبد الصمد حدثنا سُليم بن حيّان قال:سمعت مروان الأصفر عن أنس بن مالك رضي الله عنه</w:t>
        <w:br/>
      </w:r>
      <w:r>
        <w:rPr>
          <w:color w:val="FF0000"/>
          <w:rtl w:val="1"/>
        </w:rPr>
        <w:t xml:space="preserve">قال: قَدِمَ عليٌّ - رضي الله عنه - على النبيِّ ﷺ مِن اليَمَنِ، فقال: «بما أهلَلْتَ؟» قال: بما أهَلَّ به النبيُّ ﷺ، فقال:  </w:t>
      </w:r>
      <w:r>
        <w:rPr>
          <w:color w:val="FF0000"/>
          <w:rtl w:val="1"/>
        </w:rPr>
        <w:t xml:space="preserve">«لولا أنَّ معيَ الهَدْيَ لأحْلَلْتُ».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