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يأخذ الإمام إذا شكّ بقول الناس-كتاب الصلاة-صحيح البخاري — رقم الحديث: 715 — الرقم الفرعي: 99 — الرقم الأصلي: 715</w:t>
        <w:br/>
      </w:r>
      <w:r>
        <w:rPr>
          <w:rtl w:val="1"/>
        </w:rPr>
        <w:t xml:space="preserve"> حدثنا أبو الوليد قال:حدثنا شعبة عن سعد بن إبراهيم عن أبي سلمة عن أبي هريرة</w:t>
        <w:br/>
      </w:r>
      <w:r>
        <w:rPr>
          <w:color w:val="FF0000"/>
          <w:rtl w:val="1"/>
        </w:rPr>
        <w:t xml:space="preserve">قال: صَلَّى النبيُّ ﷺ الظُّهرَ رَكْعتَينِ،  </w:t>
      </w:r>
      <w:r>
        <w:rPr>
          <w:color w:val="FF0000"/>
          <w:rtl w:val="1"/>
        </w:rPr>
        <w:t xml:space="preserve">فقِيلَ: صَلَّيتَ رَكْعتَينِ! فصَلَّى رَكْعتَينِ ثمَّ سَلَّمَ،  </w:t>
      </w:r>
      <w:r>
        <w:rPr>
          <w:color w:val="FF0000"/>
          <w:rtl w:val="1"/>
        </w:rPr>
        <w:t xml:space="preserve">ثمَّ سَجَدَ سَجْدتَينِ.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