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يقول الرجل في ركوعه وسجوده-كتاب الصلاة-سنن أبي داود — رقم الحديث: 869 — الرقم الفرعي: 99 — الرقم الأصلي: 869</w:t>
        <w:br/>
      </w:r>
      <w:r>
        <w:rPr>
          <w:rtl w:val="1"/>
        </w:rPr>
        <w:t xml:space="preserve"> حدثنا الربيع بن نافع أبو توبة و موسى بن إسماعيل ملاحظة المعنى قالا:ثنا ابن المبارك عن موسى قال أبو سلمة:موسى بن أيوب عن عمّه عن عقبة بن عامر</w:t>
        <w:br/>
      </w:r>
      <w:r>
        <w:rPr>
          <w:color w:val="FF0000"/>
          <w:rtl w:val="1"/>
        </w:rPr>
        <w:t xml:space="preserve">قال: لما نزلت {فَسَبِّحْ بِاسْمِ رَبِّكَ الْعَظِيمِ} [الواقعة: 74]،قال رسولُ الله ﷺ: «اجعَلُوها في رُكوعِكم»، </w:t>
      </w:r>
      <w:r>
        <w:rPr>
          <w:color w:val="FF0000"/>
          <w:rtl w:val="1"/>
        </w:rPr>
        <w:t xml:space="preserve">فلما نزلت {سَبِّحِ اسْمَ رَبِّكَ الْأَعْلَى} [الأعلى: 1] قال: «اجعَلُوها في سُجودِكم».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أذكار الركوع - الركوع</w:t>
      </w:r>
    </w:p>
    <w:p>
      <w:pPr>
        <w:bidi w:val="1"/>
        <w:jc w:val="start"/>
      </w:pPr>
      <w:r>
        <w:rPr>
          <w:rtl w:val="1"/>
        </w:rPr>
        <w:t>الشرح: الدلالة: أذكار السجود - السجود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