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59 — الرقم الفرعي: 99 — الرقم الأصلي: 59 — ج: 1 — ص: 10</w:t>
        <w:br/>
      </w:r>
      <w:r>
        <w:rPr>
          <w:rtl w:val="1"/>
        </w:rPr>
        <w:t xml:space="preserve"> حدثنا موسى بن داود حدثنا نافع ملاحظة يعني ابن عمر عن ابن أبي مليكة</w:t>
        <w:br/>
      </w:r>
      <w:r>
        <w:rPr>
          <w:color w:val="000000"/>
          <w:rtl w:val="1"/>
        </w:rPr>
        <w:t xml:space="preserve">قَالَ: قِيلَ لِأَبي بَكْرٍ: يَا خَلِيفَةَ اللهِ. فَقَالَ: أَنا خَلِيفَةُ رَسُولِ اللهِ ﷺ، وَأَنَا رَاضٍ بهِ.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