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صيام النبيّ صلى الله عليه وسلم،في غير رمضان،واستحباب أن لا يخلي شهراً عن صوم-كتاب الصيام-صحيح مسلم — رقم الحديث: 1158 — الرقم الفرعي: 99 — الرقم الأصلي: 1158</w:t>
        <w:br/>
      </w:r>
      <w:r>
        <w:rPr>
          <w:rtl w:val="1"/>
        </w:rPr>
        <w:t xml:space="preserve"> وحدثني زهير بن حرب و ابن أبي خلف قالا:حدثنا رَوْح بن عُبادة حدثنا حمّاد عن ثابت عن أنس رضي الله عنه ح وحدثني أبو بكر بن نافع ملاحظة واللفظ له حدثنا بَهز حدثنا  حمّاد حدثنا ثابت عن أنس رضي الله عنه</w:t>
        <w:br/>
      </w:r>
      <w:r>
        <w:rPr>
          <w:color w:val="FF0000"/>
          <w:rtl w:val="1"/>
        </w:rPr>
        <w:t xml:space="preserve">أنَّ رَسُولَ اللهِ ﷺ كانَ يَصُومُ حَتّى يُقَال: قَد صَامَ، قَد صَام، ويُفطِر حَتّى يُقَال: قَد أَفطَرَ، قَد أَفطَرَ. 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كثرة تطوعه ﷺ في الصيام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