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الاستنجاء بالحجارة-كتاب الطهارة-سنن أبي داود — رقم الحديث: 40 — الرقم الفرعي: 99 — الرقم الأصلي: 40</w:t>
        <w:br/>
      </w:r>
      <w:r>
        <w:rPr>
          <w:rtl w:val="1"/>
        </w:rPr>
        <w:t xml:space="preserve"> حدثنا سعيد بن منصور و قتيبة بن سعيد قالا:ثنا يعقوب بن عبد الرحمن عن أبي حازم عن مسلم بن قُرط عن عروة عن عائشة أنّ رسول الله صلى الله عليه وسلم</w:t>
        <w:br/>
      </w:r>
      <w:r>
        <w:rPr>
          <w:color w:val="FF0000"/>
          <w:rtl w:val="1"/>
        </w:rPr>
        <w:t xml:space="preserve">قال: «إذا ذَهبَ أحدُكُم إلى الغائِطِ فليَذهَبْ معه بثلاثةِ أحجارٍ  </w:t>
      </w:r>
      <w:r>
        <w:rPr>
          <w:color w:val="FF0000"/>
          <w:rtl w:val="1"/>
        </w:rPr>
        <w:t xml:space="preserve">يَستَطيبُ بهنَّ، فإنَّها تُجزئُ عنه».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الاستجمار وتراً - الاستنجاء والاستجمار</w:t>
      </w:r>
    </w:p>
    <w:p>
      <w:pPr>
        <w:bidi w:val="1"/>
        <w:jc w:val="start"/>
      </w:pPr>
      <w:r>
        <w:rPr>
          <w:rtl w:val="1"/>
        </w:rPr>
        <w:t>الشرح: الدلالة: الاستجمار بالحجارة - الاستنجاء والاستجمار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