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الوتر-كتاب إقامة الصلاة-سنن ابن ماجة — رقم الحديث: 1170 — الرقم الفرعي: 99 — الرقم الأصلي: 1170</w:t>
        <w:br/>
      </w:r>
      <w:r>
        <w:rPr>
          <w:rtl w:val="1"/>
        </w:rPr>
        <w:t xml:space="preserve"> حدثنا عثمان بن أبي شيبة ثنا أبو حفص الأبّار عن الأعمش عن عمرو بن مُرّة عن أبي عبيدة عن عبد الله بن مسعود عن النبيّ صلى الله عليه وسلم</w:t>
        <w:br/>
      </w:r>
      <w:r>
        <w:rPr>
          <w:color w:val="FF0000"/>
          <w:rtl w:val="1"/>
        </w:rPr>
        <w:t xml:space="preserve">قال: «إنّ الله وِتْرٌ يُحبّ الوِتْر. أوتِروا يا أهل القرآن».  </w:t>
      </w:r>
      <w:r>
        <w:rPr>
          <w:color w:val="000000"/>
          <w:rtl w:val="1"/>
        </w:rPr>
        <w:t xml:space="preserve">فقال أعرابيّ: ما يقول رسول الله ﷺ؟ قال: ليس لكَ ولا لأصحابكَ.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