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تصدّق على ابنه وهو لا يشعر-كتاب الزكاة-صحيح البخاري — رقم الحديث: 1422 — الرقم الفرعي: 99 — الرقم الأصلي: 1422</w:t>
        <w:br/>
      </w:r>
      <w:r>
        <w:rPr>
          <w:rtl w:val="1"/>
        </w:rPr>
        <w:t xml:space="preserve"> حدثنا محمد بن يوسف حدثنا إسرائيل حدثنا أبو الجويرية أنّ معن بن يزيد رضي الله عنه</w:t>
        <w:br/>
      </w:r>
      <w:r>
        <w:rPr>
          <w:color w:val="000000"/>
          <w:rtl w:val="1"/>
        </w:rPr>
        <w:t xml:space="preserve">حَدَّثَه قال: بايَعْتُ رسولَ الله ﷺ أنا وأبي وجَدّي، وخَطَبَ عليَّ فأنكَحَني،  </w:t>
      </w:r>
      <w:r>
        <w:rPr>
          <w:color w:val="000000"/>
          <w:rtl w:val="1"/>
        </w:rPr>
        <w:t xml:space="preserve">وخاصَمْتُ إليه، كان أَبي يزيدُ أخرَجَ دَنانيرَ يَتَصَدَّقُ بها، فوَضَعَها عندَ رجلٍ في المسجدِ، فجئتُ فأخَذْتُها، فأتيتُه بها، فقال: والله ما إيّاكَ أرَدْتُ، فخاصَمْتُه إلى رسولِ الله ﷺ،  </w:t>
      </w:r>
      <w:r>
        <w:rPr>
          <w:color w:val="FF0000"/>
          <w:rtl w:val="1"/>
        </w:rPr>
        <w:t xml:space="preserve">فقال: «لكَ ما نَوَيتَ يا يزيدُ، ولكَ ما أخَذْتَ يا مَعْنُ».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