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يُذكر في بيع الطعام والحُكرة-كتاب البيوع-صحيح البخاري — رقم الحديث: 2132 — الرقم الفرعي: 99 — الرقم الأصلي: 2132</w:t>
        <w:br/>
      </w:r>
      <w:r>
        <w:rPr>
          <w:rtl w:val="1"/>
        </w:rPr>
        <w:t xml:space="preserve"> حدثنا موسى بن إسماعيل حدثنا وهيب عن ابن طاوس عن أبيه عن ابن عباس رضي الله عنهما</w:t>
        <w:br/>
      </w:r>
      <w:r>
        <w:rPr>
          <w:color w:val="FF0000"/>
          <w:rtl w:val="1"/>
        </w:rPr>
        <w:t xml:space="preserve">أنَّ رسولَ الله ﷺ نَهَى أنْ يبيعَ الرَّجلُ طعامًا حتَّى يَستَوفِيَه.  </w:t>
      </w:r>
      <w:r>
        <w:rPr>
          <w:color w:val="FF0000"/>
          <w:rtl w:val="1"/>
        </w:rPr>
        <w:t xml:space="preserve">قلتُ لابنِ عبَّاسٍ: كيفَ ذاكَ؟ قال: ذاكَ دراهمُ بدراهمَ، والطَّعامُ مُرْجَأٌ. 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موجودًا حال العقد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مملوكًا لمن يلي العقد - المبيع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الطعام حتى يجري فيه الصاعان (يدخل فيه القبض)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غير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