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بركة صاع النبيّ صلى الله عليه وسلم-كتاب البيوع-صحيح البخاري — رقم الحديث: 2130 — الرقم الفرعي: 99 — الرقم الأصلي: 2130</w:t>
        <w:br/>
      </w:r>
      <w:r>
        <w:rPr>
          <w:rtl w:val="1"/>
        </w:rPr>
        <w:t xml:space="preserve"> حدثني عبد الله بن مسلمة عن مالك عن إسحاق بن عبد الله بن أبي طلحة عن أنس بن مالك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«اللهمَّ بارِكْ لهم في مِكْيالِهم، وبارِكْ لهم في صاعِهم ومُدِّهم» يعني: أهلَ المدينة.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دعاء النبي للمدينة وأهلها بالخير والبركة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بالبركة لثمار المدينة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بركته صلى الله عليه وسلم على المدينة وأهلها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