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3579 — الرقم الفرعي: 99 — الرقم الأصلي: 3579</w:t>
        <w:br/>
      </w:r>
      <w:r>
        <w:rPr>
          <w:rtl w:val="1"/>
        </w:rPr>
        <w:t xml:space="preserve"> حدثني محمد بن المثنى حدثنا أبو أحمد الزُّبَيريّ حدثنا إسرائيل عن منصور عن إبراهيم عن علقمة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كنَّا نَعُدُّ الآياتِ بَرَكةً، وأنتُم تَعُدّونَها تَخْوِيفاً،  </w:t>
      </w:r>
      <w:r>
        <w:rPr>
          <w:color w:val="FF0000"/>
          <w:rtl w:val="1"/>
        </w:rPr>
        <w:t xml:space="preserve">كنَّا مع رسولِ الله ﷺ في سفرٍ، فقَلَّ الماءُ. فقال: «اطلُبوا فضْلةً من ماءٍ». فجاؤوا بإناءٍ فيه ماءٌ قليلٌ، فأدخَلَ يدَه في الإناءِ، ثمَّ قال: «حَيَّ على الطَّهُورِ المبارَكِ، والبَرَكةُ منَ الله»  </w:t>
      </w:r>
      <w:r>
        <w:rPr>
          <w:color w:val="FF0000"/>
          <w:rtl w:val="1"/>
        </w:rPr>
        <w:t xml:space="preserve">فلقد رأيتُ الماءَ يَنبُعُ من بينِ أصابعِ رسولِ الله ﷺ،  </w:t>
      </w:r>
      <w:r>
        <w:rPr>
          <w:color w:val="000000"/>
          <w:rtl w:val="1"/>
        </w:rPr>
        <w:t xml:space="preserve">ولقد كنَّا نَسْمَعُ تَسْبيحَ الطَّعامِ وهو يُؤكَلُ.  </w:t>
      </w:r>
    </w:p>
    <w:p>
      <w:pPr>
        <w:bidi w:val="1"/>
        <w:jc w:val="start"/>
      </w:pPr>
      <w:r>
        <w:rPr>
          <w:rtl w:val="1"/>
        </w:rPr>
        <w:t>الشرح: الدلالة: نبع الماء من تحت أصابعه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الماء - بركته ﷺ في تكثير القليل بإذن الله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