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تلقي الجلب-كتاب البيوع-صحيح مسلم — رقم الحديث: 1517 — الرقم الفرعي: 1 — الرقم الأصلي: 1517</w:t>
        <w:br/>
      </w:r>
      <w:r>
        <w:rPr>
          <w:rtl w:val="1"/>
        </w:rPr>
        <w:t xml:space="preserve"> حدثنا أبو بكر بن أبي شيبة حدثنا ابن أبي زائدة ح وحدثنا ابن المثنى حدثنا يحيى ملاحظة يعني ابن سعيد ح وحدثنا ابن نُمَير حدثنا أبي كلهم عن عبيدالله عن نافع عن ابن عمر</w:t>
        <w:br/>
      </w:r>
      <w:r>
        <w:rPr>
          <w:color w:val="FF0000"/>
          <w:rtl w:val="1"/>
        </w:rPr>
        <w:t xml:space="preserve">أنَّ رسولَ الله ﷺ نهى أن تُتَلقَّى السِّلَع حتى تَبلُغَ الأسواقَ. </w:t>
      </w:r>
      <w:r>
        <w:rPr>
          <w:color w:val="000000"/>
          <w:rtl w:val="1"/>
        </w:rPr>
        <w:t xml:space="preserve">وهذا لفظُ ابنِ نُمَير. وقال الآخَران: إنَّ النّبيَّ ﷺ نَهى عن التَّلقِّي.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التجارة والمعاملات - قيم تكافؤ الفُرَص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