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238 — الرقم الفرعي: 99 — الرقم الأصلي: 238 — ج: 1 — ص: 35</w:t>
        <w:br/>
      </w:r>
      <w:r>
        <w:rPr>
          <w:rtl w:val="1"/>
        </w:rPr>
        <w:t xml:space="preserve"> حدثنا عبد الرزاق أنبأنا مَعمَر عن الزهريّ أخبرني مالك بن أوس بن الحَدَثان</w:t>
        <w:br/>
      </w:r>
      <w:r>
        <w:rPr>
          <w:color w:val="000000"/>
          <w:rtl w:val="1"/>
        </w:rPr>
        <w:t xml:space="preserve">قَالَ: صَرَفْتُ عِنْدَ طَلحَةَ بْنِ عُبَيْدِ اللهِ وَرِقًا بِذَهَبٍ، فَقالَ: أَنظِرْنِي حَتَّى يَأْتِينَا خَازِنُنا مِنَ الغَابةِ.  </w:t>
      </w:r>
      <w:r>
        <w:rPr>
          <w:color w:val="000000"/>
          <w:rtl w:val="1"/>
        </w:rPr>
        <w:t xml:space="preserve">قَالَ: فَسَمِعَهَا عُمرُ بْنُ الخَطَّابِ، فَقالَ: لَا وَالله، لَا تُفَارِقُهُ حَتَّى تَستَوْفِيَ مِنهُ صَرْفَهُ، فَإِنِّي سَمِعْتُ رَسُولَ اللهِ ﷺ يَقُولُ: «الذَّهَبُ بِالْوَرِقِ رِبًا إِلَّا هَاءَ وَهَاءَ»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