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فضل صلة أصدقاء الأب والأم-كتاب البرّ والصلة والآداب-صحيح مسلم — رقم الحديث: 2552 — الرقم الفرعي: 1 — الرقم الأصلي: 2552</w:t>
        <w:br/>
      </w:r>
      <w:r>
        <w:rPr>
          <w:rtl w:val="1"/>
        </w:rPr>
        <w:t xml:space="preserve"> حدثني أبو الطاهر،أحمد بن عمرو بن السَّرْح أخبرنا عبد الله بن وهب أخبرني سعيد بن أبي أيوب عن الوليد بن أبي الوليد عن عبد الله بن دينار عن عبد الله بن عمر</w:t>
        <w:br/>
      </w:r>
      <w:r>
        <w:rPr>
          <w:color w:val="FF0000"/>
          <w:rtl w:val="1"/>
        </w:rPr>
        <w:t xml:space="preserve">أنَّ رجلًا من الأعرابِ لَقِيَه بطريقِ مَكَّة، فسلَّم عليه عبدُ الله، وحمَلَه على حمارٍ كانَ يَركَبُه، وأَعطاهُ عِمامةً كانت على رَأسِه،  </w:t>
      </w:r>
      <w:r>
        <w:rPr>
          <w:color w:val="FF0000"/>
          <w:rtl w:val="1"/>
        </w:rPr>
        <w:t xml:space="preserve">فقال ابنُ دينار: فقُلنا له: أَصلَحَكَ الله، إنَّهم الأعراب، وإنَّهم يَرضَونَ باليَسير،  </w:t>
      </w:r>
      <w:r>
        <w:rPr>
          <w:color w:val="FF0000"/>
          <w:rtl w:val="1"/>
        </w:rPr>
        <w:t xml:space="preserve">فقال عبدُ الله: إنَّ أبا هذا كان وُدًّا لعُمر بنِ الخَطّاب،  </w:t>
      </w:r>
      <w:r>
        <w:rPr>
          <w:color w:val="FF0000"/>
          <w:rtl w:val="1"/>
        </w:rPr>
        <w:t xml:space="preserve">وإنِّي سَمعتُ رسولَ الله ﷺ يقول:  </w:t>
      </w:r>
      <w:r>
        <w:rPr>
          <w:color w:val="FF0000"/>
          <w:rtl w:val="1"/>
        </w:rPr>
        <w:t xml:space="preserve">«إنَّ أبَرَّ البِرِّ صِلةُ الولدِ أَهلَ وُدِّ أَبيه». </w:t>
      </w:r>
    </w:p>
    <w:p>
      <w:pPr>
        <w:bidi w:val="1"/>
        <w:jc w:val="start"/>
      </w:pPr>
      <w:r>
        <w:rPr>
          <w:rtl w:val="1"/>
        </w:rPr>
        <w:t>درجة الحديث: صحيح</w:t>
      </w:r>
    </w:p>
    <w:p>
      <w:pPr>
        <w:bidi w:val="1"/>
        <w:jc w:val="start"/>
      </w:pPr>
      <w:r>
        <w:rPr>
          <w:rtl w:val="1"/>
        </w:rPr>
        <w:t>الشرح: الدلالة: الصدقة عن الميت - عمل الحي للميت</w:t>
      </w:r>
    </w:p>
    <w:p>
      <w:pPr>
        <w:bidi w:val="1"/>
        <w:jc w:val="start"/>
      </w:pPr>
      <w:r>
        <w:rPr>
          <w:rtl w:val="1"/>
        </w:rPr>
        <w:t>الشرح: الدلالة: فضل بر الوالدين - فضل التكافل الاجتماعي</w:t>
      </w:r>
    </w:p>
    <w:p>
      <w:pPr>
        <w:bidi w:val="1"/>
        <w:jc w:val="start"/>
      </w:pPr>
      <w:r>
        <w:rPr>
          <w:rtl w:val="1"/>
        </w:rPr>
        <w:t>الشرح: الدلالة: بر الوالدين - القيم والأخلاق المحمودة</w:t>
      </w:r>
    </w:p>
    <w:p>
      <w:pPr>
        <w:bidi w:val="1"/>
        <w:jc w:val="start"/>
      </w:pPr>
      <w:r>
        <w:rPr>
          <w:rtl w:val="1"/>
        </w:rPr>
        <w:t>الشرح: الدلالة: تكوين المجتمع الصالح المصلح - الأهداف العامة للتربية و التعليم</w:t>
      </w:r>
    </w:p>
    <w:p>
      <w:pPr>
        <w:bidi w:val="1"/>
        <w:jc w:val="start"/>
      </w:pPr>
      <w:r>
        <w:rPr>
          <w:rtl w:val="1"/>
        </w:rPr>
        <w:t>الشرح: الدلالة: قيمة صِلَة أرحام الوالدين وأهلِ وُدِّهما - صور من قيم برِّ الوالدَين</w:t>
      </w:r>
    </w:p>
    <w:p>
      <w:pPr>
        <w:bidi w:val="1"/>
        <w:jc w:val="start"/>
      </w:pPr>
      <w:r>
        <w:rPr>
          <w:rtl w:val="1"/>
        </w:rPr>
        <w:t>الشرح: الدلالة: قيمة إكرام أصدقاء الأب - قِيَم الكَرَم والسَّخاء</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