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الدليل على زيادة الإيمان ونقصانه-كتاب السنّة-سنن أبي داود — رقم الحديث: 4684 — الرقم الفرعي: 99 — الرقم الأصلي: 4684</w:t>
        <w:br/>
      </w:r>
      <w:r>
        <w:rPr>
          <w:rtl w:val="1"/>
        </w:rPr>
        <w:t xml:space="preserve"> حدثنا محمد بن عبيد ثنا ابن ثور عن معمر قال:وقال الزهريّ</w:t>
        <w:br/>
      </w:r>
      <w:r>
        <w:rPr>
          <w:color w:val="FF0000"/>
          <w:rtl w:val="1"/>
        </w:rPr>
        <w:t xml:space="preserve">{قُلْ لَمْ تُؤْمِنُوا وَلَكِنْ قُولُوا أَسْلَمْنَا} [الحجرات: 14] قال: نُرى أن الإِسلامَ الكلمةُ، والإيمان العمل.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والإسلام والإحسان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