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الظهر عند الزوال،وقال جابر:كان النبيّ صلى الله عليه وسلم،يصّي بالهاجرة-كتاب الصلاة-صحيح البخاري — رقم الحديث: 541 — الرقم الفرعي: 99 — الرقم الأصلي: 541</w:t>
        <w:br/>
      </w:r>
      <w:r>
        <w:rPr>
          <w:rtl w:val="1"/>
        </w:rPr>
        <w:t xml:space="preserve"> حدثنا حفص بن عمر قال:حدثنا شعبة عن أبي المِنْهال عن أبي برزة</w:t>
        <w:br/>
      </w:r>
      <w:r>
        <w:rPr>
          <w:color w:val="FF0000"/>
          <w:rtl w:val="1"/>
        </w:rPr>
        <w:t xml:space="preserve">كان النبيُّ ﷺ يُصلِّي الصُّبحَ وأحدُنا يَعرِفُ جَلِيسَه، </w:t>
      </w:r>
      <w:r>
        <w:rPr>
          <w:color w:val="FF0000"/>
          <w:rtl w:val="1"/>
        </w:rPr>
        <w:t xml:space="preserve">ويَقرَأُ فيها ما بينَ السِّتِّينَ إلى المِئةِ، </w:t>
      </w:r>
      <w:r>
        <w:rPr>
          <w:color w:val="FF0000"/>
          <w:rtl w:val="1"/>
        </w:rPr>
        <w:t xml:space="preserve">ويُصلِّي الظُّهرَ إذا زالَتِ الشمسُ، </w:t>
      </w:r>
      <w:r>
        <w:rPr>
          <w:color w:val="FF0000"/>
          <w:rtl w:val="1"/>
        </w:rPr>
        <w:t xml:space="preserve">والعصرَ وأحدُنا يَذهَبُ إلى أقصَى المدينةِ رَجَعَ والشمسُ حَيَّةٌ، </w:t>
      </w:r>
      <w:r>
        <w:rPr>
          <w:color w:val="000000"/>
          <w:rtl w:val="1"/>
        </w:rPr>
        <w:t xml:space="preserve">ونَسِيتُ ما قال في المغربِ، </w:t>
      </w:r>
      <w:r>
        <w:rPr>
          <w:color w:val="FF0000"/>
          <w:rtl w:val="1"/>
        </w:rPr>
        <w:t xml:space="preserve">ولا يُبالي بتَأْخِيرِ العِشاءِ إلى ثُلُثِ اللَّيلِ، ثمَّ قال: «إلى شَطْرِ اللَّيلِ». </w:t>
      </w:r>
      <w:r>
        <w:rPr>
          <w:color w:val="000000"/>
          <w:rtl w:val="1"/>
        </w:rPr>
        <w:t xml:space="preserve">وقال مُعاذٌ: قال شُعْبةُ: ثم لَقِيتُه مَرّةً فقال: أو ثُلُثِ اللَّيلِ.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أحوال تأخير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وقت صلاة الظهر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مقدار القراءة في صلاة الفجر - القراءة في صلاة الفجر</w:t>
      </w:r>
    </w:p>
    <w:p>
      <w:pPr>
        <w:bidi w:val="1"/>
        <w:jc w:val="start"/>
      </w:pPr>
      <w:r>
        <w:rPr>
          <w:rtl w:val="1"/>
        </w:rPr>
        <w:t>الشرح: الدلالة: المواقيت عامة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 xml:space="preserve">الشرح: الدلالة: مواقيته ﷺ للصلاة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