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يقبل الهديّة لعلّةٍ-كتاب الهبة وفضلها-صحيح البخاري — رقم الحديث: 2597 — الرقم الفرعي: 99 — الرقم الأصلي: 2597</w:t>
        <w:br/>
      </w:r>
      <w:r>
        <w:rPr>
          <w:rtl w:val="1"/>
        </w:rPr>
        <w:t xml:space="preserve"> حدثنا عبد الله بن محمد حدثنا سفيان عن الزهريّ عن عروة بن الزبير عن أبي حميد الساعديّ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استَعمَلَ النبيُّ ﷺ رجلًا مِن الأزْدِ يُقالُ له: ابنُ الأُتْبِيَّةِ على الصَّدَقةِ،  </w:t>
      </w:r>
      <w:r>
        <w:rPr>
          <w:color w:val="000000"/>
          <w:rtl w:val="1"/>
        </w:rPr>
        <w:t xml:space="preserve">فلمّا قَدِمَ قال: هذا لكم وهذا أُهْدِيَ لي،  </w:t>
      </w:r>
      <w:r>
        <w:rPr>
          <w:color w:val="000000"/>
          <w:rtl w:val="1"/>
        </w:rPr>
        <w:t xml:space="preserve">قال: «فهَلّا جَلَسَ في بيتِ أبيه أو بيتِ أمِّه، فيَنظُرَ يُهدَى له أم لا،  </w:t>
      </w:r>
      <w:r>
        <w:rPr>
          <w:color w:val="FF0000"/>
          <w:rtl w:val="1"/>
        </w:rPr>
        <w:t xml:space="preserve">والَّذي نَفْسي بيدِه، لا يَأْخُذُ أحدٌ منه شيئًا إلَّا جاءَ به يومَ القِيامَةِ يَحمِلُه على رَقَبَتِه، إنْ كانَ بَعِيرًا له رُغَاءٌ، أو بَقَرةً لها خُوَارٌ، أو شاةً تَيعَرُ»  </w:t>
      </w:r>
      <w:r>
        <w:rPr>
          <w:color w:val="000000"/>
          <w:rtl w:val="1"/>
        </w:rPr>
        <w:t xml:space="preserve">ثمَّ رَفَعَ بيدِه حتَّى رأَينا عُفْرةَ إبْطَيهِ: «اللهمَّ هل بَلَّغْتُ، اللهمَّ هل بَلَّغْتُ» ثلاثًا. </w:t>
      </w:r>
    </w:p>
    <w:p>
      <w:pPr>
        <w:bidi w:val="1"/>
        <w:jc w:val="start"/>
      </w:pPr>
      <w:r>
        <w:rPr>
          <w:rtl w:val="1"/>
        </w:rPr>
        <w:t>الشرح: الدلالة: حال المرتشين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