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1343 — الرقم الفرعي: 99 — الرقم الأصلي: 1343</w:t>
        <w:br/>
      </w:r>
      <w:r>
        <w:rPr>
          <w:rtl w:val="1"/>
        </w:rPr>
        <w:t xml:space="preserve"> حدثنا عبد الله حدثني أبو بكر بن أبي شيبة حدثنا أبو معاوية عن عبد الرحمن بن إسحاق عن النعمان بن سعد عن عليّ قال:قال رسول الله صلى الله عليه وسلم</w:t>
        <w:br/>
      </w:r>
      <w:r>
        <w:rPr>
          <w:color w:val="FF0000"/>
          <w:rtl w:val="1"/>
        </w:rPr>
        <w:t xml:space="preserve">«إنَّ في الجنَّة سُوقًا ما فيها بيعٌ ولا شِراء،  </w:t>
      </w:r>
      <w:r>
        <w:rPr>
          <w:color w:val="FF0000"/>
          <w:rtl w:val="1"/>
        </w:rPr>
        <w:t xml:space="preserve">إلّا الصُّوَر مِن النِّساءِ والرِّجال، فإذا اشتَهَى الرجُلُ صُورةً دخلَ فيها،  </w:t>
      </w:r>
      <w:r>
        <w:rPr>
          <w:color w:val="000000"/>
          <w:rtl w:val="1"/>
        </w:rPr>
        <w:t xml:space="preserve">وإنّ فيها لمَجمَعًا للحُور العِين، يَرفَعنَ أصواتًا لم يَر الخلائقُ مِثلَها،  </w:t>
      </w:r>
      <w:r>
        <w:rPr>
          <w:color w:val="000000"/>
          <w:rtl w:val="1"/>
        </w:rPr>
        <w:t xml:space="preserve">يَقُلنَ: نحنُ الخالِداتُ فلا نَبيد، ونحنُ الرّاضِياتُ فلا نَسخَطُ، ونحن النّاعماتُ فلا نَبؤُسُ، فطُوبى لِمَن كان لنا وكُنّا له».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سوق الجنة - خامسًا: نعيم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