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يؤمر به من الوفاء بالنذر-كتاب الإيمان والنذور-سنن أبي داود — رقم الحديث: 3313 — الرقم الفرعي: 99 — الرقم الأصلي: 3313</w:t>
        <w:br/>
      </w:r>
      <w:r>
        <w:rPr>
          <w:rtl w:val="1"/>
        </w:rPr>
        <w:t xml:space="preserve"> حدثنا داود بن رشيد ثنا شعيب بن إسحاق عن الأوزاعيّ عن يحيى بن أبي كثير قال:حدثني أبو قلابة قال:حدثني ثابت بن الضحاك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نذَرَ رجلٌ على عهدِ رسولِ الله ﷺ أن يَنحرَ إبِلًا بِبُوانةَ،  </w:t>
      </w:r>
      <w:r>
        <w:rPr>
          <w:color w:val="FF0000"/>
          <w:rtl w:val="1"/>
        </w:rPr>
        <w:t xml:space="preserve">فأَتى رسولَ الله ﷺ، فقال: إنِّي نذَرتُ أن أَنحَر إبِلًا بِبُوانةَ،  </w:t>
      </w:r>
      <w:r>
        <w:rPr>
          <w:color w:val="FF0000"/>
          <w:rtl w:val="1"/>
        </w:rPr>
        <w:t xml:space="preserve">فقال رسولُ الله ﷺ: «هل كانَ فيها وَثَنٌ مِن أَوثانِ الجاهليّةِ يُعبَد؟» قالوا: لا،  </w:t>
      </w:r>
      <w:r>
        <w:rPr>
          <w:color w:val="FF0000"/>
          <w:rtl w:val="1"/>
        </w:rPr>
        <w:t xml:space="preserve">قال: «هل كانَ فيها عِيدٌ مِن أَعيادِهم؟» قالوا: لا،  </w:t>
      </w:r>
      <w:r>
        <w:rPr>
          <w:color w:val="FF0000"/>
          <w:rtl w:val="1"/>
        </w:rPr>
        <w:t xml:space="preserve">قال رسولُ الله ﷺ: «أوْفِ بنَذْرِكَ،  </w:t>
      </w:r>
      <w:r>
        <w:rPr>
          <w:color w:val="FF0000"/>
          <w:rtl w:val="1"/>
        </w:rPr>
        <w:t xml:space="preserve">فإنّه لا وفاءَ لنذْرٍ في مَعصِيةِ الله، ولا فيما لا يَملكُ ابنُ آدمَ».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الوفاء بالنذر - قيم الوفاء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p>
      <w:pPr>
        <w:bidi w:val="1"/>
        <w:jc w:val="start"/>
      </w:pPr>
      <w:r>
        <w:rPr>
          <w:rtl w:val="1"/>
        </w:rPr>
        <w:t>الشرح: الدلالة: نذر المعصية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