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تلقين الميت لا إله إلا الله-كتاب الجنائز-سنن ابن ماجة — رقم الحديث: 1446 — الرقم الفرعي: 99 — الرقم الأصلي: 1446</w:t>
        <w:br/>
      </w:r>
      <w:r>
        <w:rPr>
          <w:rtl w:val="1"/>
        </w:rPr>
        <w:t xml:space="preserve"> حدثنا محمد بن بشّار ثنا أبو عامر ثنا كثير بن زيد عن إسحاق بن عبد الله بن جعفر عن أبيه قال:قال رسول الله صلى الله عليه وسلم</w:t>
        <w:br/>
      </w:r>
      <w:r>
        <w:rPr>
          <w:color w:val="FF0000"/>
          <w:rtl w:val="1"/>
        </w:rPr>
        <w:t xml:space="preserve">«لَقِّنُوا مَوتَاكُم: لا إِلٰه إِلَّا اللَّهُ الحَليمُ الكَريمُ، سُبحانَ اللَّهِ رَبِّ العَرشِ العَظِيمِ، الحَمدُ لِلَّهِ رَبِّ العالَمينَ»  </w:t>
      </w:r>
      <w:r>
        <w:rPr>
          <w:color w:val="000000"/>
          <w:rtl w:val="1"/>
        </w:rPr>
        <w:t xml:space="preserve">قالوا: يا رَسولَ اللَّهِ، كَيفَ للأَحياءِ؟ قال: «أَجوَدُ، وأَجوَدُ».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ليس بشيء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