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قول الله تعالىيريدون أن يبدّلوا كلام الله-كتاب التوحيد-صحيح البخاري — رقم الحديث: 7502 — الرقم الفرعي: 99 — الرقم الأصلي: 7502</w:t>
        <w:br/>
      </w:r>
      <w:r>
        <w:rPr>
          <w:rtl w:val="1"/>
        </w:rPr>
        <w:t xml:space="preserve"> حدثنا إسماعيل بن عبد الله حدثني سليمان بن بلال عن معاوية بن أبي مُزَرّد عن سعيد بن يسار عن أبي هريرة رضي الله عنه أنّ رسول الله صلى الله عليه وسلم</w:t>
        <w:br/>
      </w:r>
      <w:r>
        <w:rPr>
          <w:color w:val="000000"/>
          <w:rtl w:val="1"/>
        </w:rPr>
        <w:t xml:space="preserve">قال:  </w:t>
      </w:r>
      <w:r>
        <w:rPr>
          <w:color w:val="000000"/>
          <w:rtl w:val="1"/>
        </w:rPr>
        <w:t xml:space="preserve">«خَلَقَ اللهُ الخَلْقَ،  </w:t>
      </w:r>
      <w:r>
        <w:rPr>
          <w:color w:val="000000"/>
          <w:rtl w:val="1"/>
        </w:rPr>
        <w:t xml:space="preserve">فلمّا فَرَغَ منه قامَتِ الرَّحِمُ، فقال: مَهْ؟ قالت: هذا مَقامُ العائذِ بكَ منَ القَطِيعةِ،  </w:t>
      </w:r>
      <w:r>
        <w:rPr>
          <w:color w:val="FF0000"/>
          <w:rtl w:val="1"/>
        </w:rPr>
        <w:t xml:space="preserve">فقال: ألا تَرْضَينَ أنْ أصِلَ مَن وَصَلَكِ، وأقطَعَ مَن قَطَعَكِ؟ قالت: بَلَى يا رَبِّ، قال: فذلكِ لَكِ». </w:t>
      </w:r>
      <w:r>
        <w:rPr>
          <w:color w:val="000000"/>
          <w:rtl w:val="1"/>
        </w:rPr>
        <w:t xml:space="preserve">ثمَّ قال أبو هُرَيرةَ: {فَهَلْ عَسَيْتُمْ إِنْ تَوَلَّيْتُمْ أَنْ تُفْسِدُوا فِي الْأَرْضِ وَتُقَطِّعُوا أَرْحَامَكُمْ} [محمد: ٢٢]. </w:t>
      </w:r>
      <w:r>
        <w:rPr>
          <w:color w:val="000000"/>
          <w:rtl w:val="1"/>
        </w:rPr>
        <w:t xml:space="preserve"> </w:t>
      </w:r>
    </w:p>
    <w:p>
      <w:pPr>
        <w:bidi w:val="1"/>
        <w:jc w:val="start"/>
      </w:pPr>
      <w:r>
        <w:rPr>
          <w:rtl w:val="1"/>
        </w:rPr>
        <w:t>درجة الحديث: صحيح</w:t>
      </w:r>
    </w:p>
    <w:p>
      <w:pPr>
        <w:bidi w:val="1"/>
        <w:jc w:val="start"/>
      </w:pPr>
      <w:r>
        <w:rPr>
          <w:rtl w:val="1"/>
        </w:rPr>
        <w:t>الشرح: الدلالة: قيمة جزاءُ واصِل الرحم الوَصلُ - مظاهر قيمة صِلَة الرَّحِم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