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صفة أنهار الجنة-كتاب صفة الجنة-سنن الترمذي — رقم الحديث: 2572 — الرقم الفرعي: 99 — الرقم الأصلي: 2575</w:t>
        <w:br/>
      </w:r>
      <w:r>
        <w:rPr>
          <w:rtl w:val="1"/>
        </w:rPr>
        <w:t xml:space="preserve"> حدثنا هنّاد حدثنا أبو الأحوص عن أبي إسحاق عن بُريد بن مريم عن أنس بن مالك قال:قال رسول الله صلى الله عليه وسلم</w:t>
        <w:br/>
      </w:r>
      <w:r>
        <w:rPr>
          <w:color w:val="FF0000"/>
          <w:rtl w:val="1"/>
        </w:rPr>
        <w:t xml:space="preserve">«من سَألَ الله ‌الجنّةَ ‌ثلاثَ ‌مَرَّات، قالت الجنَّةُ: اللهمَّ أدخِلْهُ الجنَّةَ، ومن استجارَ من النّار ثلاثَ مَرَّاتٍ، قالت النَّارُ: اللهمَّ أجِرْهُ من النار». </w:t>
      </w:r>
      <w:r>
        <w:rPr>
          <w:color w:val="000000"/>
          <w:rtl w:val="1"/>
        </w:rPr>
        <w:t xml:space="preserve">هكذا رَوى يونسُ بن أبي إسحاق هذا الحديث عن بُريد بن أبي مريم، عن أنس، عن النبيِّ ﷺ نحوَه. وقد رُوي عن أبي إسحاقَ، عن بُريد بن أبي مريم، عن أنسِ بن مالكٍ قولَه.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الاستعانة والاستغاثة والاستعاذة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سؤال الجنة، والاستجارة من النار.، - فضل أدعية مخصوصة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