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الابلاء-كتاب الطلاق واللعان-سنن الترمذي — رقم الحديث: 1201 — الرقم الفرعي: 99 — الرقم الأصلي: 1201</w:t>
        <w:br/>
      </w:r>
      <w:r>
        <w:rPr>
          <w:rtl w:val="1"/>
        </w:rPr>
        <w:t xml:space="preserve"> حدثنا الحسن بن قَزَعَة البصريّ أنبأنا مسلمة بن علقمة أنبأنا داود بن عليّ عن عامر عن مسروق عن عائشة</w:t>
        <w:br/>
      </w:r>
      <w:r>
        <w:rPr>
          <w:color w:val="FF0000"/>
          <w:rtl w:val="1"/>
        </w:rPr>
        <w:t xml:space="preserve">قالت: آلَى رَسولُ اللَّهِ ﷺ مِن نِسائِهِ، وحَرَّمَ، فجَعَلَ الحَرامَ حَلالًا، وجَعَلَ في اليَمينِ كَفَّارَةً.  </w:t>
      </w:r>
      <w:r>
        <w:rPr>
          <w:color w:val="000000"/>
          <w:rtl w:val="1"/>
        </w:rPr>
        <w:t xml:space="preserve">وفي الباب عَن أَنَسٍ، وأَبِي مُوسى.  </w:t>
      </w:r>
      <w:r>
        <w:rPr>
          <w:color w:val="000000"/>
          <w:rtl w:val="1"/>
        </w:rPr>
        <w:t xml:space="preserve">حَديثُ مَسلَمَةَ بنِ عَلقَمَةَ، عَن داودَ، رواه عَليُّ بنُ مُسهِرٍ، وغَيرُه، عَن داودَ، عَن الشَّعبِيِّ أَنَّ النَّبيَّ ﷺ مُرسَلًا، ولَيسَ فيه عَن مَسرُوقٍ، عَن عائِشةَ وهذا أَصَحُّ مِن حَديثِ مَسلَمَةَ بنِ عَلقَمَةَ.  </w:t>
      </w:r>
      <w:r>
        <w:rPr>
          <w:color w:val="000000"/>
          <w:rtl w:val="1"/>
        </w:rPr>
        <w:t xml:space="preserve">والإِيلاءُ: هو أَن يَحلِفَ الرَّجُلُ أَن لَا يَقرَبَ امرَأَتَه أَربَعَةَ أَشهُرٍ فأَكثَرَ. </w:t>
      </w:r>
      <w:r>
        <w:rPr>
          <w:color w:val="000000"/>
          <w:rtl w:val="1"/>
        </w:rPr>
        <w:t xml:space="preserve">واختَلَفَ أَهلُ العِلمِ فيه إِذا مَضَت أَربَعَةُ أَشهُرٍ: فقال بَعضُ أَهلِ العِلمِ مِن أَصحابِ النَّبِيِّ ﷺ وغَيرِهِم: إِذا مَضَت أَربَعَةُ أَشهُرٍ يُوقَفُ، فإِمَّا أَن يَفِيءَ، وإِمَّا أَن يُطَلِّقَ، وهو قَولُ مالِكِ بنِ أَنَسٍ، والشَّافِعِيِّ، وأَحمَدَ، وإِسحاقَ. </w:t>
      </w:r>
      <w:r>
        <w:rPr>
          <w:color w:val="000000"/>
          <w:rtl w:val="1"/>
        </w:rPr>
        <w:t xml:space="preserve">وقال بَعضُ أَهلِ العِلمِ مِن أَصحابِ النَّبيِّ ﷺ وغَيرِهِم: إِذا مَضَتْ أَربَعَةُ أَشهُرٍ فهِيَ تَطلِيقَةٌ بائِنَةٌ، وهو قَولُ سُفيانَ الثَّورِيِّ، وأَهلِ الكُوفَةِ.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كفارة اليمين - الأيمان</w:t>
      </w:r>
    </w:p>
    <w:p>
      <w:pPr>
        <w:bidi w:val="1"/>
        <w:jc w:val="start"/>
      </w:pPr>
      <w:r>
        <w:rPr>
          <w:rtl w:val="1"/>
        </w:rPr>
        <w:t>الشرح: الدلالة: الإيلاء - التفريق عن طريق القضاء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