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إذا أنكح الوليان-كتاب النكاح-سنن أبي داود — رقم الحديث: 2088 — الرقم الفرعي: 99 — الرقم الأصلي: 2088</w:t>
        <w:br/>
      </w:r>
      <w:r>
        <w:rPr>
          <w:rtl w:val="1"/>
        </w:rPr>
        <w:t xml:space="preserve"> حدثنا مسلم بن إبراهيم ثنا هشام ح وثنا محمد بن كثير أخبرنا همّام ح وثنا موسى بن إسماعيل ثنا حمّاد ملاحظة المعنى عن قتادة عن الحسن عن سَمُرة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«أيُّما امرأةٍ زَوَّجَها وليّانِ فهي للأولِ منهما،  </w:t>
      </w:r>
      <w:r>
        <w:rPr>
          <w:color w:val="000000"/>
          <w:rtl w:val="1"/>
        </w:rPr>
        <w:t xml:space="preserve">وأيُّما رجُلٍ باعَ بيعًا مِن رجلينِ، فهو للأولِ منهما».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>الشرح: الدلالة: اشتراط الولي وصفاته - الولي</w:t>
      </w:r>
    </w:p>
    <w:p>
      <w:pPr>
        <w:bidi w:val="1"/>
        <w:jc w:val="start"/>
      </w:pPr>
      <w:r>
        <w:rPr>
          <w:rtl w:val="1"/>
        </w:rPr>
        <w:t>الشرح: الدلالة: الولاية على البكر والثيب - الولي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