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المزارعة-صحيح البخاري — رقم الحديث: 2348 — الرقم الفرعي: 99 — الرقم الأصلي: 2348</w:t>
        <w:br/>
      </w:r>
      <w:r>
        <w:rPr>
          <w:rtl w:val="1"/>
        </w:rPr>
        <w:t xml:space="preserve"> حدثنا محمد بن سنان حدثنا فُلَيح حدثنا هلال وحدثنا عبد الله بن محمد حدثنا أبو عامر حدثنا فُلَيْح عن هلال بن عليّ عن عطاء بن يسار عن أبي هريرة رضي الله عنه</w:t>
        <w:br/>
      </w:r>
      <w:r>
        <w:rPr>
          <w:color w:val="000000"/>
          <w:rtl w:val="1"/>
        </w:rPr>
        <w:t xml:space="preserve">أنَّ النبيَّ ﷺ كانَ يومًا يُحدِّثُ - وعندَه رجلٌ مِن أهلِ البادِيةِ -:  </w:t>
      </w:r>
      <w:r>
        <w:rPr>
          <w:color w:val="FF0000"/>
          <w:rtl w:val="1"/>
        </w:rPr>
        <w:t xml:space="preserve">«أنَّ رجلًا من أهلِ الجنَّةِ استأْذَنَ ربَّه في الزَّرْعِ، فقال له: ألَسْتَ فيما شِئْتَ؟ قال: بَلَى، ولكنِّي أُحِبُّ أنْ أزْرَعَ.  </w:t>
      </w:r>
      <w:r>
        <w:rPr>
          <w:color w:val="FF0000"/>
          <w:rtl w:val="1"/>
        </w:rPr>
        <w:t xml:space="preserve">قال: فبَذَرَ، فبادَرَ الطَّرْفَ نَباتُه واستِواؤُه واستِحْصادُه، فكان أمثالَ الجبالِ،  </w:t>
      </w:r>
      <w:r>
        <w:rPr>
          <w:color w:val="FF0000"/>
          <w:rtl w:val="1"/>
        </w:rPr>
        <w:t xml:space="preserve">فيقولُ الله: دونَكَ يا ابنَ آدمَ، فإنَّه لا يُشْبِعُكَ شيءٌ».  </w:t>
      </w:r>
      <w:r>
        <w:rPr>
          <w:color w:val="FF0000"/>
          <w:rtl w:val="1"/>
        </w:rPr>
        <w:t xml:space="preserve">فقال الأعرابيُّ: والله لا تَجِدُه إلَّا قُرَشيًّا أو أنصاريًّا، فإنَّهم أصحابُ زَرْعٍ، وأمَّا نحنُ فلَسْنا بأصحابِ زَرْعٍ.  </w:t>
      </w:r>
      <w:r>
        <w:rPr>
          <w:color w:val="FF0000"/>
          <w:rtl w:val="1"/>
        </w:rPr>
        <w:t xml:space="preserve">فضَحِكَ النبيُّ ﷺ. </w:t>
      </w:r>
    </w:p>
    <w:p>
      <w:pPr>
        <w:bidi w:val="1"/>
        <w:jc w:val="start"/>
      </w:pPr>
      <w:r>
        <w:rPr>
          <w:rtl w:val="1"/>
        </w:rPr>
        <w:t>درجة الحديث: صحيح</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إعمار الأرض - الأهداف العامة للتربية و التعليم</w:t>
      </w:r>
    </w:p>
    <w:p>
      <w:pPr>
        <w:bidi w:val="1"/>
        <w:jc w:val="start"/>
      </w:pPr>
      <w:r>
        <w:rPr>
          <w:rtl w:val="1"/>
        </w:rPr>
        <w:t>الشرح: الدلالة: ضحك النبي صلى الله عليه وسلم  و تبسمه - أخلاق النبي صلى الله عليه وسلم////////////////////////////</w:t>
      </w:r>
    </w:p>
    <w:p>
      <w:pPr>
        <w:bidi w:val="1"/>
        <w:jc w:val="start"/>
      </w:pPr>
      <w:r>
        <w:rPr>
          <w:rtl w:val="1"/>
        </w:rPr>
        <w:t>الشرح: الدلالة: قيمة الترويح بالمُزاح المنضبط - قيم الترويح البريء والهوايات الهادفة والمُزاح</w:t>
      </w:r>
    </w:p>
    <w:p>
      <w:pPr>
        <w:bidi w:val="1"/>
        <w:jc w:val="start"/>
      </w:pPr>
      <w:r>
        <w:rPr>
          <w:rtl w:val="1"/>
        </w:rPr>
        <w:t>الشرح: الدلالة: التربية الوجدانية - الأهداف</w:t>
      </w:r>
    </w:p>
    <w:p>
      <w:pPr>
        <w:bidi w:val="1"/>
        <w:jc w:val="start"/>
      </w:pPr>
      <w:r>
        <w:rPr>
          <w:rtl w:val="1"/>
        </w:rPr>
        <w:t>الشرح: الدلالة: التعليم بالقصة والمثل - الأساليب التعليمية</w:t>
      </w:r>
    </w:p>
    <w:p>
      <w:pPr>
        <w:bidi w:val="1"/>
        <w:jc w:val="start"/>
      </w:pPr>
      <w:r>
        <w:rPr>
          <w:rtl w:val="1"/>
        </w:rPr>
        <w:t>الشرح: الدلالة: فيها ما تشتهيه الأنفس - خامسًا: نعيم الجنة</w:t>
      </w:r>
    </w:p>
    <w:p>
      <w:pPr>
        <w:bidi w:val="1"/>
        <w:jc w:val="start"/>
      </w:pPr>
      <w:r>
        <w:rPr>
          <w:rtl w:val="1"/>
        </w:rPr>
        <w:t>الشرح: الدلالة: أشجار الجنة وثمارها - خامسًا: نعيم الجنة</w:t>
      </w:r>
    </w:p>
    <w:p>
      <w:pPr>
        <w:bidi w:val="1"/>
        <w:jc w:val="start"/>
      </w:pPr>
      <w:r>
        <w:rPr>
          <w:rtl w:val="1"/>
        </w:rPr>
        <w:t xml:space="preserve">الشرح: الدلالة: ضحكه ﷺ أثناء الوعظ - ضحك النبي ﷺ وتبسمه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