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حرص المرء على المال والشرف لدينه-كتاب الزهد-سنن الترمذي — رقم الحديث: 2376 — الرقم الفرعي: 99 — الرقم الأصلي: 2377</w:t>
        <w:br/>
      </w:r>
      <w:r>
        <w:rPr>
          <w:rtl w:val="1"/>
        </w:rPr>
        <w:t xml:space="preserve"> حدثنا سويد بن نصر أخبرنا عبد الله بن المبارك عن زكريا بن أبي زائدة عن محمد بن عبد الرحمن بن سعد بن زرارة عن ابن كعب بن مالك الأنصاريّ عن أبيه قال:قال رسول الله صلى الله عليه وسلم</w:t>
        <w:br/>
      </w:r>
      <w:r>
        <w:rPr>
          <w:color w:val="FF0000"/>
          <w:rtl w:val="1"/>
        </w:rPr>
        <w:t xml:space="preserve">«‌ما ‌ذِئْبانِ ‌جَائِعانِ أُرْسِلا في غَنمٍ بأفْسدَ لَها مِن حِرْصِ المَرْءِ على المالِ والشّرفِ، لِدينه». </w:t>
      </w:r>
      <w:r>
        <w:rPr>
          <w:color w:val="000000"/>
          <w:rtl w:val="1"/>
        </w:rPr>
        <w:t xml:space="preserve">هذا حديثٌ حَسَنٌ صحيحٌ. </w:t>
      </w:r>
      <w:r>
        <w:rPr>
          <w:color w:val="000000"/>
          <w:rtl w:val="1"/>
        </w:rPr>
        <w:t xml:space="preserve">ويُرْوى في هذا البابِ عن ابن عُمرَ، عن النبي ﷺ، ولا يَصِحُّ إسْنادُه. </w:t>
      </w:r>
    </w:p>
    <w:p>
      <w:pPr>
        <w:bidi w:val="1"/>
        <w:jc w:val="start"/>
      </w:pPr>
      <w:r>
        <w:rPr>
          <w:rtl w:val="1"/>
        </w:rPr>
        <w:t>درجة الحديث: صحيح</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الورع والزهد - القيم والأخلاق المحمودة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أسلوب ضرب المثل والتشبيه</w:t>
      </w:r>
    </w:p>
    <w:p>
      <w:pPr>
        <w:bidi w:val="1"/>
        <w:jc w:val="start"/>
      </w:pPr>
      <w:r>
        <w:rPr>
          <w:rtl w:val="1"/>
        </w:rPr>
        <w:t>الشرح: الدلالة: حسن صحيح - الصحيح</w:t>
      </w:r>
    </w:p>
    <w:p>
      <w:pPr>
        <w:bidi w:val="1"/>
        <w:jc w:val="start"/>
      </w:pPr>
      <w:r>
        <w:rPr>
          <w:rtl w:val="1"/>
        </w:rPr>
        <w:t>الشرح: الدلالة: الإخلاص والتوكل - مظاهر توحيد الألوهية</w:t>
      </w:r>
    </w:p>
    <w:p>
      <w:pPr>
        <w:bidi w:val="1"/>
        <w:jc w:val="start"/>
      </w:pPr>
      <w:r>
        <w:rPr>
          <w:rtl w:val="1"/>
        </w:rPr>
        <w:t>الشرح: الدلالة: الإخلاص - مبادىء التعلم وشروطه</w:t>
      </w:r>
    </w:p>
    <w:p>
      <w:pPr>
        <w:bidi w:val="1"/>
        <w:jc w:val="start"/>
      </w:pPr>
      <w:r>
        <w:rPr>
          <w:rtl w:val="1"/>
        </w:rPr>
        <w:t>الشرح: الدلالة: الحاجة إلى التملك - حاجات المتعلمين</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