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رقية العين-كتاب الطبّ-صحيح البخاري — رقم الحديث: 5739 — الرقم الفرعي: 99 — الرقم الأصلي: 5739</w:t>
        <w:br/>
      </w:r>
      <w:r>
        <w:rPr>
          <w:rtl w:val="1"/>
        </w:rPr>
        <w:t xml:space="preserve"> حدثني محمد بن خالد حدثنا محمد بن وهب بن عطية الدمشقي حدثنا محمد بن حرب حدثنا محمد بن الوليد الزبيدي أخبرنا الزُّهريّ عن عروة بن الزبير عن زينب ابنة أبي سلمة عن أمّ سلمة رضي الله عنها</w:t>
        <w:br/>
      </w:r>
      <w:r>
        <w:rPr>
          <w:color w:val="FF0000"/>
          <w:rtl w:val="1"/>
        </w:rPr>
        <w:t xml:space="preserve">أنَّ النبيَّ ﷺ رأى في بيتِها جاريةً في وجهِها سَفْعةٌ،  </w:t>
      </w:r>
      <w:r>
        <w:rPr>
          <w:color w:val="FF0000"/>
          <w:rtl w:val="1"/>
        </w:rPr>
        <w:t xml:space="preserve">فقال: «استَرْقُوا لها، فإنَّ بها النَّظْرةَ». </w:t>
      </w:r>
      <w:r>
        <w:rPr>
          <w:color w:val="000000"/>
          <w:rtl w:val="1"/>
        </w:rPr>
        <w:t xml:space="preserve">وقال عُقَيلٌ، عن الزُّهْريِّ: أخبرني عُرْوةُ، عن النبيِّ ﷺ. </w:t>
      </w:r>
      <w:r>
        <w:rPr>
          <w:color w:val="000000"/>
          <w:rtl w:val="1"/>
        </w:rPr>
        <w:t xml:space="preserve">تابَعَه عبدُ الله بنُ سالمٍ، عن الزُّبَيدِيِّ. </w:t>
      </w:r>
    </w:p>
    <w:p>
      <w:pPr>
        <w:bidi w:val="1"/>
        <w:jc w:val="start"/>
      </w:pPr>
      <w:r>
        <w:rPr>
          <w:rtl w:val="1"/>
        </w:rPr>
        <w:t>الشرح: الدلالة: الحسد - القيم والأخلاق المذمومة</w:t>
      </w:r>
    </w:p>
    <w:p>
      <w:pPr>
        <w:bidi w:val="1"/>
        <w:jc w:val="start"/>
      </w:pPr>
      <w:r>
        <w:rPr>
          <w:rtl w:val="1"/>
        </w:rPr>
        <w:t>الشرح: الدلالة: الرقية بأدعية مأثورة - العلاج بالقرآن والرقى والأدعية</w:t>
      </w:r>
    </w:p>
    <w:p>
      <w:pPr>
        <w:bidi w:val="1"/>
        <w:jc w:val="start"/>
      </w:pPr>
      <w:r>
        <w:rPr>
          <w:rtl w:val="1"/>
        </w:rPr>
        <w:t>الشرح: الدلالة: الرقية بالقرآن و التداوي به - أحكام القرآن و قراءته</w:t>
      </w:r>
    </w:p>
    <w:p>
      <w:pPr>
        <w:bidi w:val="1"/>
        <w:jc w:val="start"/>
      </w:pPr>
      <w:r>
        <w:rPr>
          <w:rtl w:val="1"/>
        </w:rPr>
        <w:t>الشرح: الدلالة: السفعة في الوجه - الأمراض الواردة في السنّة وطرق علاجها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