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الرخصة في السلاح يقاتَل به في المعركة-كتاب الجهاد-سنن أبي داود — رقم الحديث: 2709 — الرقم الفرعي: 99 — الرقم الأصلي: 2709</w:t>
        <w:br/>
      </w:r>
      <w:r>
        <w:rPr>
          <w:rtl w:val="1"/>
        </w:rPr>
        <w:t xml:space="preserve"> حدثنا محمد بن العلاء قال: أخبرنا إبراهيم ملاحظة يعني ابن يوسف بن إسحاق بن أبي إسحاق السبيعيّ عن أبيه عن أبي إسحاق السبيعيّ حدثني أبو عبيدة عن أبيه</w:t>
        <w:br/>
      </w:r>
      <w:r>
        <w:rPr>
          <w:color w:val="FF0000"/>
          <w:rtl w:val="1"/>
        </w:rPr>
        <w:t xml:space="preserve">قال: مررتُ فإذا أَبو جَهلٍ صَريعٌ قد ضُرِبَتْ رِجلُه،  </w:t>
      </w:r>
      <w:r>
        <w:rPr>
          <w:color w:val="FF0000"/>
          <w:rtl w:val="1"/>
        </w:rPr>
        <w:t xml:space="preserve">فقلتُ: يا عدوَّ اللهِ يا أَبا جَهْل، قد أَخزَى اللهُ الآخِرَ، قال: ولا أَهابُه عندَ ذلك، فقال: أَبعَدُ مِن رجلٍ قتَلَه قومُه!  </w:t>
      </w:r>
      <w:r>
        <w:rPr>
          <w:color w:val="FF0000"/>
          <w:rtl w:val="1"/>
        </w:rPr>
        <w:t xml:space="preserve">فضَربتُه بسَيفٍ غيرِ طائِل، فلم يُغْنِ شيئًا، حتى سقَطَ سيفُه مِن يَدِه، فضَربْتُه به حتى بَرَد.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مشاهد من المعركة - غزوة بدر الكبرى (الثانية)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