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22951 — الرقم الفرعي: 99 — الرقم الأصلي: 22951 — ج: 5 — ص: 348</w:t>
        <w:br/>
      </w:r>
      <w:r>
        <w:rPr>
          <w:rtl w:val="1"/>
        </w:rPr>
        <w:t xml:space="preserve"> حدثنا أبو نعيم ثنا بشير بن مهاجر حدثني عبد الله بن بُرَيْدَة عن أبيه</w:t>
        <w:br/>
      </w:r>
      <w:r>
        <w:rPr>
          <w:color w:val="000000"/>
          <w:rtl w:val="1"/>
        </w:rPr>
        <w:t xml:space="preserve">قال: كنتُ جالسًا عند النّبيِّ ﷺ، فسمعتُ النّبيَّ ﷺ يقول:  </w:t>
      </w:r>
      <w:r>
        <w:rPr>
          <w:color w:val="FF0000"/>
          <w:rtl w:val="1"/>
        </w:rPr>
        <w:t xml:space="preserve">«إنَّ أُمّتي يَسوقُها قومٌ عِراضُ الوُجوهِ صِغارُ الأَعيُن، كأنَّ وَجوهَهُم الجَحَف، ثلاثَ مِرار، حتى يُلحِقُوهم بجَزيرةِ العرَب،  </w:t>
      </w:r>
      <w:r>
        <w:rPr>
          <w:color w:val="FF0000"/>
          <w:rtl w:val="1"/>
        </w:rPr>
        <w:t xml:space="preserve">أمّا السّابقةُ الأُولى فيَنجو مَن هرَبَ منهم، وأمّا الثّانية فيَهْلِكُ بعضٌ ويَنجو بعضٌ، وأمّا الثالثة فيُصْطَلَمون كلُّهم، مَن بقِي منهم»  </w:t>
      </w:r>
      <w:r>
        <w:rPr>
          <w:color w:val="FF0000"/>
          <w:rtl w:val="1"/>
        </w:rPr>
        <w:t xml:space="preserve">قالوا: يا نبيَّ الله، مَن هم؟ قال: «هم التُّرك»  </w:t>
      </w:r>
      <w:r>
        <w:rPr>
          <w:color w:val="FF0000"/>
          <w:rtl w:val="1"/>
        </w:rPr>
        <w:t xml:space="preserve">قال: «أمَا والذي نفسِي بيَدِه، لَيَرْبِطُنَّ خُيولَهم إلى سَوارِي مَساجدِ المُسلِمين»  </w:t>
      </w:r>
      <w:r>
        <w:rPr>
          <w:color w:val="000000"/>
          <w:rtl w:val="1"/>
        </w:rPr>
        <w:t xml:space="preserve">قال: وكان بُريدةُ لا يُفارِقُه بَعيرانِ أَو ثلاثةٌ ومتاعُ السَّفَر والأَسقِيَة، يُعِدُّ ذلك للهَرَب، ممّا سمِعَ مِن النّبيِّ ﷺ، مِن البلاءِ من أُمراءِ التُّرك».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المبحث الثاني: تداعي الأمم الروم وغيرهم على المسلمين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