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21262 — الرقم الفرعي: 99 — الرقم الأصلي: 21262 — ج: 5 — ص: 139</w:t>
        <w:br/>
      </w:r>
      <w:r>
        <w:rPr>
          <w:rtl w:val="1"/>
        </w:rPr>
        <w:t xml:space="preserve"> حدثنا عفّان ثنا خالد بن الحارث وحدثنا عبد الله قال:وحدثنا الصلت بن مسعود الجحدريّ ثنا خالد بن الحارث ثنا عبد الحميد بن جعفر حدثني أبي عن سليمان بن يسار عن عبد الله بن الحارث</w:t>
        <w:br/>
      </w:r>
      <w:r>
        <w:rPr>
          <w:color w:val="000000"/>
          <w:rtl w:val="1"/>
        </w:rPr>
        <w:t xml:space="preserve">قال: وقفتُ أنا وأُبيُّ بنُ كعب في ظلِّ أُجُمِ حسَّان، فقال لي أُبيٌّ: ألا تَرى النّاسَ مُختلِفةً أَعناقُهم في طلبِ الدُّنيا؟ قال: قلتُ: بلى،  </w:t>
      </w:r>
      <w:r>
        <w:rPr>
          <w:color w:val="FF0000"/>
          <w:rtl w:val="1"/>
        </w:rPr>
        <w:t xml:space="preserve">قال: سمِعتُ رسولَ الله ﷺ يقول: «يُوشِكُ الفُراتُ أن يَحْسِر عن جبَلٍ مِن ذَهب، فإذا سمِعَ به النّاسُ سارُوا إليه، فيَقولُ مَن عندَه: واللهِ لَئِن تَرَكْنا النّاسَ يأخُذونَ فيه لَيذَهَبنَّ، فيَقتَتِلُ الناسُ، حتى يُقتَلَ مِن كلِّ مِئةٍ تسعةٌ وتسعون».  </w:t>
      </w:r>
      <w:r>
        <w:rPr>
          <w:color w:val="000000"/>
          <w:rtl w:val="1"/>
        </w:rPr>
        <w:t xml:space="preserve">وهذا لفظُ حديث أَبي عن عفّان.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