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رَبّ الدابة أحقّ بصدرها-كتاب الجهاد-سنن أبي داود — رقم الحديث: 2572 — الرقم الفرعي: 99 — الرقم الأصلي: 2572</w:t>
        <w:br/>
      </w:r>
      <w:r>
        <w:rPr>
          <w:rtl w:val="1"/>
        </w:rPr>
        <w:t xml:space="preserve"> حدثنا أحمد بن محمد بن ثابت المروزيّ حدثني عليّ بن حسين حدثني أبي حدثني عبد الله بن بُرَيْدَة قال:سمعت أبي بُريدة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بينَما رسولُ الله ﷺ يمشِي، جاءَ رجُلٌ ومعَه حِمار، فقال: يا رسولَ الله، اركَبْ، وتأخَّرَ الرجُلُ،  </w:t>
      </w:r>
      <w:r>
        <w:rPr>
          <w:color w:val="FF0000"/>
          <w:rtl w:val="1"/>
        </w:rPr>
        <w:t xml:space="preserve">فقالَ رسولُ الله ﷺ : «لا، أَنتَ أَحقُّ بصَدْرِ دابَّتِكَ منِّي، إلَّا أنْ تجعَلَه لي»،  </w:t>
      </w:r>
      <w:r>
        <w:rPr>
          <w:color w:val="FF0000"/>
          <w:rtl w:val="1"/>
        </w:rPr>
        <w:t xml:space="preserve">قال: فإنِّي قد جعلتُه لك، فرَكِب.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الركوب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تواضعه ﷺ في مركبه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