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الفضل في رضا الوالدين-كتاب البر والصلة-سنن الترمذي — رقم الحديث: 1900 — الرقم الفرعي: 99 — الرقم الأصلي: 1901</w:t>
        <w:br/>
      </w:r>
      <w:r>
        <w:rPr>
          <w:rtl w:val="1"/>
        </w:rPr>
        <w:t xml:space="preserve"> حدثنا ابن أبي عمر حدثنا سفيان بن عيينة عن عطاء بن السائب الهجيميّ عن أبي عبد الرحمن السُلميّ عن أبي الدرداء</w:t>
        <w:br/>
      </w:r>
      <w:r>
        <w:rPr>
          <w:color w:val="FF0000"/>
          <w:rtl w:val="1"/>
        </w:rPr>
        <w:t xml:space="preserve">أنَّ رجلًا أَتاهُ فقال: إنَّ ليَ امرأةً وإنَّ أُمِّي تأمُرُني بطَلاقِها.  </w:t>
      </w:r>
      <w:r>
        <w:rPr>
          <w:color w:val="FF0000"/>
          <w:rtl w:val="1"/>
        </w:rPr>
        <w:t xml:space="preserve">قال أبو الدَّرداء: سَمعتُ رسولَ الله ﷺ يقول:  </w:t>
      </w:r>
      <w:r>
        <w:rPr>
          <w:color w:val="FF0000"/>
          <w:rtl w:val="1"/>
        </w:rPr>
        <w:t xml:space="preserve">«الوالدُ أَوسَط أَبوابِ الجَنَّة،  </w:t>
      </w:r>
      <w:r>
        <w:rPr>
          <w:color w:val="FF0000"/>
          <w:rtl w:val="1"/>
        </w:rPr>
        <w:t xml:space="preserve">فإن شئتَ فأَضِعْ ذلكَ البابَ أو احفَظْه». </w:t>
      </w:r>
      <w:r>
        <w:rPr>
          <w:color w:val="000000"/>
          <w:rtl w:val="1"/>
        </w:rPr>
        <w:t xml:space="preserve">قال ابنُ أبي عُمر: رُبّما قال سُفيان: «إن أُمِّي»، وربما قال: «أَبي».   </w:t>
      </w:r>
      <w:r>
        <w:rPr>
          <w:color w:val="000000"/>
          <w:rtl w:val="1"/>
        </w:rPr>
        <w:t xml:space="preserve">وهذا حديثٌ صحيح.  </w:t>
      </w:r>
      <w:r>
        <w:rPr>
          <w:color w:val="000000"/>
          <w:rtl w:val="1"/>
        </w:rPr>
        <w:t xml:space="preserve">وأبو عبدِ الرَّحمن السُّلَميّ، اسمُه: عبدُ الله بنُ حَبِيب.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عقوق الوالدين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قيمة طاعة الوالدين في غير معصية الله - صور من قيم برِّ الوالدَين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