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أسامة بن زيد رضي الله عنه-كتاب المناقب-سنن الترمذي — رقم الحديث: 3818 — الرقم الفرعي: 99 — الرقم الأصلي: 3821</w:t>
        <w:br/>
      </w:r>
      <w:r>
        <w:rPr>
          <w:rtl w:val="1"/>
        </w:rPr>
        <w:t xml:space="preserve"> حدثنا الحسين بن حُريث حدثنا الفضل بن موسى عن طلحة بن يحيى عن عائشة بنت طلحة عن عائشة أمّ المؤمنين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أَرادَ النّبيُّ ﷺ أن يُنَحِّيَ مُخاطَ أُسامة، قالت عائشة: دَعنِي حتَّى أنا الذي أَفعَل،  </w:t>
      </w:r>
      <w:r>
        <w:rPr>
          <w:color w:val="FF0000"/>
          <w:rtl w:val="1"/>
        </w:rPr>
        <w:t xml:space="preserve">قال: «يا عائشَة، أَحِبِّيهِ؛ فإنِّي أُحبُّه». </w:t>
      </w:r>
      <w:r>
        <w:rPr>
          <w:color w:val="000000"/>
          <w:rtl w:val="1"/>
        </w:rPr>
        <w:t xml:space="preserve">هذا حديثٌ حسنٌ غريب.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أسامة بن زيد بن حارثة، رضي الله عنهما - مواليه ﷺ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محبته ﷺ لأسامة بن زيد - توقير آله وذريته وزوجاته ومواليه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