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الولي-كتاب النكاح-سنن أبي داود — رقم الحديث: 2085 — الرقم الفرعي: 99 — الرقم الأصلي: 2085</w:t>
        <w:br/>
      </w:r>
      <w:r>
        <w:rPr>
          <w:rtl w:val="1"/>
        </w:rPr>
        <w:t xml:space="preserve"> حدثنا محمد بن قدامة بن أعين ثنا أبو عبيدة الحداد عن يونس و إسرائيل عن أبي إسحاق عن أبي بردة عن أبي موسى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نِكاحَ إلا بِوَليٍّ». </w:t>
      </w:r>
      <w:r>
        <w:rPr>
          <w:color w:val="000000"/>
          <w:rtl w:val="1"/>
        </w:rPr>
        <w:t xml:space="preserve">قال أبو داود: هو يونسُ عن أبي بُردةَ، وإسرائيل عن أبي إسحاقَ عن أبي بُردة.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