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بيع ضراب الجمل-كتاب البيوع-سنن النسائي — رقم الحديث: 4675 — الرقم الفرعي: 99 — الرقم الأصلي: 4675</w:t>
        <w:br/>
      </w:r>
      <w:r>
        <w:rPr>
          <w:rtl w:val="1"/>
        </w:rPr>
        <w:t xml:space="preserve"> أخبرنا واصل بن عبد الأعلى قال:حدثنا ابن فضيل عن الأعمش عن أبي حازم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نَهى رسولُ الله ﷺ عن ثمَنِ الكَلبِ، وعَسْبِ الفَحْل. </w:t>
      </w:r>
    </w:p>
    <w:p>
      <w:pPr>
        <w:bidi w:val="1"/>
        <w:jc w:val="start"/>
      </w:pPr>
      <w:r>
        <w:rPr>
          <w:rtl w:val="1"/>
        </w:rPr>
        <w:t>درجة الحديث: مرسل صحيح</w:t>
      </w:r>
    </w:p>
    <w:p>
      <w:pPr>
        <w:bidi w:val="1"/>
        <w:jc w:val="start"/>
      </w:pPr>
      <w:r>
        <w:rPr>
          <w:rtl w:val="1"/>
        </w:rPr>
        <w:t>الشرح: الدلالة: بيع عسب الفحل - أن يكون المعقود عليه معدومًا حين العقد</w:t>
      </w:r>
    </w:p>
    <w:p>
      <w:pPr>
        <w:bidi w:val="1"/>
        <w:jc w:val="start"/>
      </w:pPr>
      <w:r>
        <w:rPr>
          <w:rtl w:val="1"/>
        </w:rPr>
        <w:t>الشرح: الدلالة: بيع الكلب - أن لا يكون المعقود عليه متقومًا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